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91" w:rsidRPr="008E4B3A" w:rsidRDefault="00D34B91" w:rsidP="008E4B3A">
      <w:pPr>
        <w:spacing w:line="360" w:lineRule="auto"/>
        <w:jc w:val="both"/>
        <w:rPr>
          <w:rFonts w:asciiTheme="minorHAnsi" w:hAnsiTheme="minorHAnsi" w:cstheme="minorHAnsi"/>
          <w:b/>
        </w:rPr>
      </w:pPr>
      <w:bookmarkStart w:id="0" w:name="_GoBack"/>
    </w:p>
    <w:p w:rsidR="00D34B91" w:rsidRPr="008E4B3A" w:rsidRDefault="009C763E" w:rsidP="008E4B3A">
      <w:pPr>
        <w:spacing w:line="360" w:lineRule="auto"/>
        <w:jc w:val="both"/>
        <w:rPr>
          <w:rFonts w:asciiTheme="minorHAnsi" w:hAnsiTheme="minorHAnsi" w:cstheme="minorHAnsi"/>
          <w:b/>
        </w:rPr>
      </w:pPr>
      <w:r w:rsidRPr="008E4B3A">
        <w:rPr>
          <w:rFonts w:asciiTheme="minorHAnsi" w:hAnsiTheme="minorHAnsi" w:cstheme="minorHAnsi"/>
          <w:b/>
        </w:rPr>
        <w:t>Um por todos e todos por um: trabalhando as vivências e contribuições de um grupo de familiares de homens com Transtornos Alimentares</w:t>
      </w:r>
    </w:p>
    <w:p w:rsidR="00D34B91" w:rsidRPr="008E4B3A" w:rsidRDefault="00D34B91" w:rsidP="008E4B3A">
      <w:pPr>
        <w:spacing w:line="360" w:lineRule="auto"/>
        <w:jc w:val="both"/>
        <w:rPr>
          <w:rFonts w:asciiTheme="minorHAnsi" w:hAnsiTheme="minorHAnsi" w:cstheme="minorHAnsi"/>
          <w:b/>
        </w:rPr>
      </w:pPr>
    </w:p>
    <w:p w:rsidR="00D34B91" w:rsidRPr="008E4B3A" w:rsidRDefault="00D34B91" w:rsidP="008E4B3A">
      <w:pPr>
        <w:spacing w:line="360" w:lineRule="auto"/>
        <w:jc w:val="both"/>
        <w:rPr>
          <w:rFonts w:asciiTheme="minorHAnsi" w:hAnsiTheme="minorHAnsi" w:cstheme="minorHAnsi"/>
          <w:b/>
        </w:rPr>
      </w:pPr>
    </w:p>
    <w:p w:rsidR="00E05AC0" w:rsidRPr="008E4B3A" w:rsidRDefault="009C763E" w:rsidP="008E4B3A">
      <w:pPr>
        <w:spacing w:line="360" w:lineRule="auto"/>
        <w:jc w:val="both"/>
        <w:rPr>
          <w:rFonts w:asciiTheme="minorHAnsi" w:hAnsiTheme="minorHAnsi" w:cstheme="minorHAnsi"/>
          <w:b/>
          <w:lang w:val="en-US"/>
        </w:rPr>
      </w:pPr>
      <w:r w:rsidRPr="008E4B3A">
        <w:rPr>
          <w:rFonts w:asciiTheme="minorHAnsi" w:hAnsiTheme="minorHAnsi" w:cstheme="minorHAnsi"/>
          <w:b/>
          <w:lang w:val="en-US"/>
        </w:rPr>
        <w:t xml:space="preserve">One for all and all for one: Working With Family Members Group of Men </w:t>
      </w:r>
      <w:proofErr w:type="gramStart"/>
      <w:r w:rsidRPr="008E4B3A">
        <w:rPr>
          <w:rFonts w:asciiTheme="minorHAnsi" w:hAnsiTheme="minorHAnsi" w:cstheme="minorHAnsi"/>
          <w:b/>
          <w:lang w:val="en-US"/>
        </w:rPr>
        <w:t>With</w:t>
      </w:r>
      <w:proofErr w:type="gramEnd"/>
      <w:r w:rsidRPr="008E4B3A">
        <w:rPr>
          <w:rFonts w:asciiTheme="minorHAnsi" w:hAnsiTheme="minorHAnsi" w:cstheme="minorHAnsi"/>
          <w:b/>
          <w:lang w:val="en-US"/>
        </w:rPr>
        <w:t xml:space="preserve"> Eating Disorders                                                              </w:t>
      </w:r>
    </w:p>
    <w:p w:rsidR="00E05AC0" w:rsidRPr="00752E0F" w:rsidRDefault="00E05AC0" w:rsidP="008E4B3A">
      <w:pPr>
        <w:spacing w:line="360" w:lineRule="auto"/>
        <w:jc w:val="both"/>
        <w:rPr>
          <w:b/>
          <w:sz w:val="28"/>
          <w:szCs w:val="28"/>
          <w:lang w:val="en-US"/>
        </w:rPr>
      </w:pPr>
    </w:p>
    <w:p w:rsidR="00550AF1" w:rsidRDefault="00E05AC0" w:rsidP="008E4B3A">
      <w:pPr>
        <w:spacing w:line="360" w:lineRule="auto"/>
        <w:jc w:val="both"/>
        <w:rPr>
          <w:b/>
          <w:lang w:val="en-US"/>
        </w:rPr>
      </w:pPr>
      <w:proofErr w:type="spellStart"/>
      <w:r w:rsidRPr="00752E0F">
        <w:rPr>
          <w:b/>
          <w:lang w:val="en-US"/>
        </w:rPr>
        <w:t>Macedo</w:t>
      </w:r>
      <w:proofErr w:type="spellEnd"/>
      <w:r w:rsidRPr="00752E0F">
        <w:rPr>
          <w:b/>
          <w:lang w:val="en-US"/>
        </w:rPr>
        <w:t xml:space="preserve">, R.M.S.             </w:t>
      </w:r>
      <w:r w:rsidR="00E32D3D" w:rsidRPr="00752E0F">
        <w:rPr>
          <w:b/>
          <w:lang w:val="en-US"/>
        </w:rPr>
        <w:t xml:space="preserve">     </w:t>
      </w:r>
      <w:r w:rsidRPr="00752E0F">
        <w:rPr>
          <w:b/>
          <w:lang w:val="en-US"/>
        </w:rPr>
        <w:t xml:space="preserve">                                                                 </w:t>
      </w:r>
      <w:r w:rsidR="00E32D3D" w:rsidRPr="00752E0F">
        <w:rPr>
          <w:b/>
          <w:lang w:val="en-US"/>
        </w:rPr>
        <w:t xml:space="preserve">               </w:t>
      </w:r>
      <w:r w:rsidRPr="00752E0F">
        <w:rPr>
          <w:b/>
          <w:lang w:val="en-US"/>
        </w:rPr>
        <w:t xml:space="preserve">      </w:t>
      </w:r>
    </w:p>
    <w:p w:rsidR="00E05AC0" w:rsidRDefault="00550AF1" w:rsidP="008E4B3A">
      <w:pPr>
        <w:spacing w:line="360" w:lineRule="auto"/>
        <w:jc w:val="both"/>
        <w:rPr>
          <w:sz w:val="22"/>
          <w:szCs w:val="22"/>
        </w:rPr>
      </w:pPr>
      <w:proofErr w:type="spellStart"/>
      <w:r w:rsidRPr="00E32D3D">
        <w:rPr>
          <w:sz w:val="22"/>
          <w:szCs w:val="22"/>
        </w:rPr>
        <w:t>Dra</w:t>
      </w:r>
      <w:proofErr w:type="spellEnd"/>
      <w:r w:rsidRPr="00E32D3D">
        <w:rPr>
          <w:sz w:val="22"/>
          <w:szCs w:val="22"/>
        </w:rPr>
        <w:t xml:space="preserve"> em Psicologia – </w:t>
      </w:r>
      <w:proofErr w:type="spellStart"/>
      <w:r w:rsidRPr="00E32D3D">
        <w:rPr>
          <w:sz w:val="22"/>
          <w:szCs w:val="22"/>
        </w:rPr>
        <w:t>Profa</w:t>
      </w:r>
      <w:proofErr w:type="spellEnd"/>
      <w:r w:rsidRPr="00E32D3D">
        <w:rPr>
          <w:sz w:val="22"/>
          <w:szCs w:val="22"/>
        </w:rPr>
        <w:t xml:space="preserve"> Titular PUC-SP</w:t>
      </w:r>
      <w:r>
        <w:rPr>
          <w:sz w:val="22"/>
          <w:szCs w:val="22"/>
        </w:rPr>
        <w:t xml:space="preserve"> – Coordenadora do Núcleo Família</w:t>
      </w:r>
      <w:r w:rsidRPr="00E32D3D">
        <w:rPr>
          <w:sz w:val="22"/>
          <w:szCs w:val="22"/>
        </w:rPr>
        <w:t xml:space="preserve"> e Comunidade (NUFAC)</w:t>
      </w:r>
    </w:p>
    <w:p w:rsidR="00550AF1" w:rsidRPr="008E4B3A" w:rsidRDefault="00550AF1" w:rsidP="008E4B3A">
      <w:pPr>
        <w:spacing w:line="360" w:lineRule="auto"/>
        <w:jc w:val="both"/>
        <w:rPr>
          <w:b/>
          <w:sz w:val="28"/>
          <w:szCs w:val="28"/>
        </w:rPr>
      </w:pPr>
    </w:p>
    <w:p w:rsidR="00550AF1" w:rsidRPr="00752E0F" w:rsidRDefault="00550AF1" w:rsidP="008E4B3A">
      <w:pPr>
        <w:spacing w:line="360" w:lineRule="auto"/>
        <w:jc w:val="both"/>
        <w:rPr>
          <w:b/>
          <w:sz w:val="28"/>
          <w:szCs w:val="28"/>
          <w:lang w:val="en-US"/>
        </w:rPr>
      </w:pPr>
      <w:proofErr w:type="spellStart"/>
      <w:r w:rsidRPr="00752E0F">
        <w:rPr>
          <w:b/>
          <w:lang w:val="en-US"/>
        </w:rPr>
        <w:t>Schomer</w:t>
      </w:r>
      <w:proofErr w:type="spellEnd"/>
      <w:r w:rsidRPr="00752E0F">
        <w:rPr>
          <w:b/>
          <w:lang w:val="en-US"/>
        </w:rPr>
        <w:t>, E.Z.</w:t>
      </w:r>
    </w:p>
    <w:p w:rsidR="00E05AC0" w:rsidRDefault="00C33350" w:rsidP="008E4B3A">
      <w:pPr>
        <w:spacing w:line="360" w:lineRule="auto"/>
        <w:jc w:val="both"/>
        <w:rPr>
          <w:sz w:val="22"/>
          <w:szCs w:val="22"/>
        </w:rPr>
      </w:pPr>
      <w:r>
        <w:rPr>
          <w:sz w:val="22"/>
          <w:szCs w:val="22"/>
        </w:rPr>
        <w:t>Psicó</w:t>
      </w:r>
      <w:r w:rsidR="00E32D3D" w:rsidRPr="00E32D3D">
        <w:rPr>
          <w:sz w:val="22"/>
          <w:szCs w:val="22"/>
        </w:rPr>
        <w:t>loga Clinica –</w:t>
      </w:r>
      <w:r>
        <w:rPr>
          <w:sz w:val="22"/>
          <w:szCs w:val="22"/>
        </w:rPr>
        <w:t xml:space="preserve"> HCSP -</w:t>
      </w:r>
      <w:proofErr w:type="gramStart"/>
      <w:r>
        <w:rPr>
          <w:sz w:val="22"/>
          <w:szCs w:val="22"/>
        </w:rPr>
        <w:t xml:space="preserve"> </w:t>
      </w:r>
      <w:r w:rsidR="00E32D3D" w:rsidRPr="00E32D3D">
        <w:rPr>
          <w:sz w:val="22"/>
          <w:szCs w:val="22"/>
        </w:rPr>
        <w:t xml:space="preserve"> </w:t>
      </w:r>
      <w:proofErr w:type="gramEnd"/>
      <w:r w:rsidR="00E32D3D" w:rsidRPr="00E32D3D">
        <w:rPr>
          <w:sz w:val="22"/>
          <w:szCs w:val="22"/>
        </w:rPr>
        <w:t>Especialista em Terapia Familiar e de Casal – NUFAC – PUC-SP</w:t>
      </w:r>
    </w:p>
    <w:p w:rsidR="00E32D3D" w:rsidRDefault="00E32D3D" w:rsidP="008E4B3A">
      <w:pPr>
        <w:spacing w:line="360" w:lineRule="auto"/>
        <w:jc w:val="both"/>
        <w:rPr>
          <w:sz w:val="22"/>
          <w:szCs w:val="22"/>
        </w:rPr>
      </w:pPr>
    </w:p>
    <w:p w:rsidR="00E32D3D" w:rsidRDefault="00E32D3D" w:rsidP="008E4B3A">
      <w:pPr>
        <w:spacing w:line="360" w:lineRule="auto"/>
        <w:jc w:val="both"/>
        <w:rPr>
          <w:sz w:val="22"/>
          <w:szCs w:val="22"/>
        </w:rPr>
      </w:pPr>
    </w:p>
    <w:p w:rsidR="00225585" w:rsidRPr="005779A7" w:rsidRDefault="00225585" w:rsidP="008E4B3A">
      <w:pPr>
        <w:spacing w:line="360" w:lineRule="auto"/>
        <w:jc w:val="both"/>
        <w:rPr>
          <w:b/>
          <w:sz w:val="32"/>
          <w:szCs w:val="32"/>
        </w:rPr>
      </w:pPr>
      <w:r w:rsidRPr="005779A7">
        <w:rPr>
          <w:b/>
          <w:sz w:val="32"/>
          <w:szCs w:val="32"/>
        </w:rPr>
        <w:t>Resumo</w:t>
      </w:r>
    </w:p>
    <w:p w:rsidR="0022644E" w:rsidRDefault="0022644E" w:rsidP="00E03771">
      <w:pPr>
        <w:spacing w:line="360" w:lineRule="auto"/>
        <w:jc w:val="both"/>
        <w:rPr>
          <w:b/>
        </w:rPr>
      </w:pPr>
    </w:p>
    <w:p w:rsidR="00A60296" w:rsidRDefault="00A60296">
      <w:pPr>
        <w:spacing w:line="360" w:lineRule="auto"/>
        <w:jc w:val="both"/>
        <w:rPr>
          <w:b/>
        </w:rPr>
      </w:pPr>
    </w:p>
    <w:p w:rsidR="009B61E9" w:rsidRPr="009B61E9" w:rsidRDefault="00225585">
      <w:pPr>
        <w:spacing w:line="360" w:lineRule="auto"/>
        <w:ind w:firstLine="426"/>
        <w:jc w:val="both"/>
      </w:pPr>
      <w:r>
        <w:t xml:space="preserve">Este </w:t>
      </w:r>
      <w:r w:rsidR="00C33350">
        <w:t>e</w:t>
      </w:r>
      <w:r>
        <w:t xml:space="preserve">studo tem </w:t>
      </w:r>
      <w:r w:rsidR="00550AF1">
        <w:t xml:space="preserve">como </w:t>
      </w:r>
      <w:r>
        <w:t xml:space="preserve">objetivo compreender </w:t>
      </w:r>
      <w:r w:rsidR="00550AF1">
        <w:t xml:space="preserve">de que forma </w:t>
      </w:r>
      <w:r>
        <w:t xml:space="preserve">os membros de famílias de homens com Transtornos Alimentares atribuem </w:t>
      </w:r>
      <w:r w:rsidR="002F3723">
        <w:t>significado à sua experiência por meio da participação em 20 sessões terapêuticas em Grupo Reflexivo visando, com esse procedimento, o melhor engajamento de seus filhos no tratamento ambulatorial</w:t>
      </w:r>
      <w:r w:rsidR="00C33350">
        <w:t>,</w:t>
      </w:r>
      <w:r w:rsidR="002F3723">
        <w:t xml:space="preserve"> conforme resultados de vários estudos científicos relatados na literatura</w:t>
      </w:r>
      <w:r w:rsidR="00752E0F">
        <w:t xml:space="preserve">. De acordo com a perspectiva </w:t>
      </w:r>
      <w:proofErr w:type="spellStart"/>
      <w:r w:rsidR="00752E0F">
        <w:t>construcionista</w:t>
      </w:r>
      <w:proofErr w:type="spellEnd"/>
      <w:r w:rsidR="00752E0F">
        <w:t xml:space="preserve"> social, o grupo foi concebido como um espaço de conversação onde novas realidades são construídas e significadas por meio da negociação de sentidos entre os participantes.</w:t>
      </w:r>
      <w:r w:rsidR="002F3723">
        <w:t xml:space="preserve"> O “agenciamento” proposto pela teoria adotada foi observado</w:t>
      </w:r>
      <w:r w:rsidR="00C33350">
        <w:t>,</w:t>
      </w:r>
      <w:r w:rsidR="002F3723">
        <w:t xml:space="preserve"> manifestando-se em atitudes dos membros das famílias e em suas intenções de: manter</w:t>
      </w:r>
      <w:r w:rsidR="00C33350">
        <w:t>em</w:t>
      </w:r>
      <w:r w:rsidR="002F3723">
        <w:t>-se mais próximos de seus filhos, participar</w:t>
      </w:r>
      <w:r w:rsidR="00C33350">
        <w:t>em</w:t>
      </w:r>
      <w:r w:rsidR="002F3723">
        <w:t xml:space="preserve"> mais de seu tratamento e fazer</w:t>
      </w:r>
      <w:r w:rsidR="00C33350">
        <w:t>em</w:t>
      </w:r>
      <w:r w:rsidR="002F3723">
        <w:t xml:space="preserve"> esforços para encarar as dificuldades, encorajando-os a fazer o mesmo.</w:t>
      </w:r>
    </w:p>
    <w:p w:rsidR="00A60296" w:rsidRDefault="00A60296">
      <w:pPr>
        <w:spacing w:line="360" w:lineRule="auto"/>
        <w:jc w:val="both"/>
        <w:rPr>
          <w:b/>
        </w:rPr>
      </w:pPr>
    </w:p>
    <w:p w:rsidR="00E05AC0" w:rsidRPr="00CD53C0" w:rsidRDefault="005779A7">
      <w:pPr>
        <w:spacing w:line="360" w:lineRule="auto"/>
        <w:jc w:val="both"/>
      </w:pPr>
      <w:r w:rsidRPr="005779A7">
        <w:rPr>
          <w:b/>
        </w:rPr>
        <w:t>Palavras-Chave:</w:t>
      </w:r>
      <w:r>
        <w:t xml:space="preserve"> Transtornos </w:t>
      </w:r>
      <w:r w:rsidR="00550AF1">
        <w:t xml:space="preserve">alimentares, grupo reflexivo de família, anorexia </w:t>
      </w:r>
      <w:proofErr w:type="gramStart"/>
      <w:r w:rsidR="00550AF1">
        <w:t>masculina</w:t>
      </w:r>
      <w:proofErr w:type="gramEnd"/>
    </w:p>
    <w:p w:rsidR="00A60296" w:rsidRDefault="00A60296" w:rsidP="008E4B3A">
      <w:pPr>
        <w:spacing w:line="360" w:lineRule="auto"/>
        <w:jc w:val="both"/>
        <w:rPr>
          <w:b/>
          <w:sz w:val="32"/>
          <w:szCs w:val="32"/>
        </w:rPr>
      </w:pPr>
    </w:p>
    <w:p w:rsidR="00A60296" w:rsidRPr="008E4B3A" w:rsidRDefault="009C763E" w:rsidP="008E4B3A">
      <w:pPr>
        <w:spacing w:line="360" w:lineRule="auto"/>
        <w:jc w:val="both"/>
        <w:rPr>
          <w:b/>
          <w:sz w:val="32"/>
          <w:szCs w:val="32"/>
          <w:lang w:val="en-US"/>
        </w:rPr>
      </w:pPr>
      <w:r w:rsidRPr="008E4B3A">
        <w:rPr>
          <w:b/>
          <w:sz w:val="32"/>
          <w:szCs w:val="32"/>
          <w:lang w:val="en-US"/>
        </w:rPr>
        <w:t>Abstract</w:t>
      </w:r>
    </w:p>
    <w:p w:rsidR="00A60296" w:rsidRPr="008E4B3A" w:rsidRDefault="00A60296" w:rsidP="008E4B3A">
      <w:pPr>
        <w:spacing w:line="360" w:lineRule="auto"/>
        <w:jc w:val="both"/>
        <w:rPr>
          <w:b/>
          <w:sz w:val="32"/>
          <w:szCs w:val="32"/>
          <w:lang w:val="en-US"/>
        </w:rPr>
      </w:pPr>
    </w:p>
    <w:p w:rsidR="00CD53C0" w:rsidRDefault="00CD53C0" w:rsidP="00E03771">
      <w:pPr>
        <w:spacing w:line="360" w:lineRule="auto"/>
        <w:jc w:val="both"/>
        <w:rPr>
          <w:b/>
          <w:lang w:val="en-US"/>
        </w:rPr>
      </w:pPr>
    </w:p>
    <w:p w:rsidR="005C4AE2" w:rsidRPr="008C096F" w:rsidRDefault="005C4AE2">
      <w:pPr>
        <w:spacing w:line="360" w:lineRule="auto"/>
        <w:ind w:firstLine="426"/>
        <w:jc w:val="both"/>
        <w:rPr>
          <w:lang w:val="en-US"/>
        </w:rPr>
      </w:pPr>
      <w:r w:rsidRPr="008C096F">
        <w:rPr>
          <w:lang w:val="en-US"/>
        </w:rPr>
        <w:t>This review aims to comprehend how family members of men with Eating Disorders give meaning to their experience by participating in 20 sessions of reflective group therapy. Through this procedure they plan achieving the best engagement for their sons in an outpatient ambulatory treatment, as confirmed by several scientific reviews mentioned in literature. The group was conceived according to the new paradigm terms of Social Constructionism, as a conversational process for the construction of new narratives by the negotiation of the meaning among the group participants, responsible for new solutions which contribute to dissolve the initial issues. The “agency” attitude suggested by the adopted theory was observed and had been showed up through the family members’ intention of more proximity to their sons, more participation in their treatment and to make efforts to face the challenges, encouraging them to do the same.</w:t>
      </w:r>
    </w:p>
    <w:p w:rsidR="005C4AE2" w:rsidRPr="008C096F" w:rsidRDefault="005C4AE2">
      <w:pPr>
        <w:spacing w:line="360" w:lineRule="auto"/>
        <w:ind w:firstLine="426"/>
        <w:jc w:val="both"/>
        <w:rPr>
          <w:lang w:val="en-US"/>
        </w:rPr>
      </w:pPr>
    </w:p>
    <w:p w:rsidR="003A4638" w:rsidRDefault="003A4638">
      <w:pPr>
        <w:spacing w:line="360" w:lineRule="auto"/>
        <w:jc w:val="both"/>
        <w:rPr>
          <w:b/>
          <w:lang w:val="en-US"/>
        </w:rPr>
      </w:pPr>
    </w:p>
    <w:p w:rsidR="00124BE2" w:rsidRPr="009B61E9" w:rsidRDefault="002C35EE">
      <w:pPr>
        <w:spacing w:line="360" w:lineRule="auto"/>
        <w:jc w:val="both"/>
        <w:rPr>
          <w:lang w:val="en-US"/>
        </w:rPr>
      </w:pPr>
      <w:r w:rsidRPr="00CD53C0">
        <w:rPr>
          <w:b/>
          <w:lang w:val="en-US"/>
        </w:rPr>
        <w:t>Keywords:</w:t>
      </w:r>
      <w:r>
        <w:rPr>
          <w:lang w:val="en-US"/>
        </w:rPr>
        <w:t xml:space="preserve">  Eating Disorders,</w:t>
      </w:r>
      <w:r w:rsidR="00C33350">
        <w:rPr>
          <w:lang w:val="en-US"/>
        </w:rPr>
        <w:t xml:space="preserve"> Family’s</w:t>
      </w:r>
      <w:r>
        <w:rPr>
          <w:lang w:val="en-US"/>
        </w:rPr>
        <w:t xml:space="preserve"> </w:t>
      </w:r>
      <w:r w:rsidR="00C33350">
        <w:rPr>
          <w:lang w:val="en-US"/>
        </w:rPr>
        <w:t xml:space="preserve">Reflective </w:t>
      </w:r>
      <w:r>
        <w:rPr>
          <w:lang w:val="en-US"/>
        </w:rPr>
        <w:t>G</w:t>
      </w:r>
      <w:r w:rsidR="00FE66ED">
        <w:rPr>
          <w:lang w:val="en-US"/>
        </w:rPr>
        <w:t>r</w:t>
      </w:r>
      <w:r>
        <w:rPr>
          <w:lang w:val="en-US"/>
        </w:rPr>
        <w:t>oup</w:t>
      </w:r>
      <w:r w:rsidR="00C33350">
        <w:rPr>
          <w:lang w:val="en-US"/>
        </w:rPr>
        <w:t>, Male Anorexia</w:t>
      </w:r>
    </w:p>
    <w:p w:rsidR="00A60296" w:rsidRDefault="00A60296" w:rsidP="008E4B3A">
      <w:pPr>
        <w:spacing w:line="360" w:lineRule="auto"/>
        <w:ind w:firstLine="426"/>
        <w:jc w:val="both"/>
        <w:rPr>
          <w:lang w:val="en-US"/>
        </w:rPr>
      </w:pPr>
    </w:p>
    <w:p w:rsidR="00A60296" w:rsidRDefault="00A60296" w:rsidP="008E4B3A">
      <w:pPr>
        <w:spacing w:line="360" w:lineRule="auto"/>
        <w:ind w:firstLine="426"/>
        <w:jc w:val="both"/>
        <w:rPr>
          <w:lang w:val="en-US"/>
        </w:rPr>
      </w:pPr>
    </w:p>
    <w:p w:rsidR="00D34B91" w:rsidRDefault="009C763E" w:rsidP="008E4B3A">
      <w:pPr>
        <w:spacing w:line="360" w:lineRule="auto"/>
        <w:jc w:val="both"/>
      </w:pPr>
      <w:r w:rsidRPr="008E4B3A">
        <w:rPr>
          <w:lang w:val="en-US"/>
        </w:rPr>
        <w:tab/>
      </w:r>
      <w:r w:rsidR="006F49A6">
        <w:t>Atualmente o que podemos observar é que tem sido muito relevante o aumento do número de casos de</w:t>
      </w:r>
      <w:r w:rsidR="00C25CF9">
        <w:t xml:space="preserve"> Transtornos Alimentares</w:t>
      </w:r>
      <w:r w:rsidR="006F49A6">
        <w:t xml:space="preserve"> </w:t>
      </w:r>
      <w:r w:rsidR="00C25CF9">
        <w:t>(</w:t>
      </w:r>
      <w:r w:rsidR="006F49A6">
        <w:t>TA</w:t>
      </w:r>
      <w:r w:rsidR="00C25CF9">
        <w:t>)</w:t>
      </w:r>
      <w:r w:rsidR="006F49A6">
        <w:t>, tanto em nossos serviços públicos especializados, como em nossa clínica particular.</w:t>
      </w:r>
    </w:p>
    <w:p w:rsidR="00571238" w:rsidRDefault="00C546F7" w:rsidP="00E03771">
      <w:pPr>
        <w:spacing w:line="360" w:lineRule="auto"/>
        <w:ind w:firstLine="426"/>
        <w:jc w:val="both"/>
      </w:pPr>
      <w:r>
        <w:t xml:space="preserve">Os Transtornos Alimentares (Anorexia Nervosa e Bulimia Nervosa) são doenças psiquiátricas que afetam, </w:t>
      </w:r>
      <w:r w:rsidR="00550AF1">
        <w:t xml:space="preserve">em </w:t>
      </w:r>
      <w:r>
        <w:t>sua maioria, adolescentes e jovens adultos, podendo levar a grandes prejuízos biológicos e psicológicos</w:t>
      </w:r>
      <w:r w:rsidR="005530FD">
        <w:t xml:space="preserve">. Atualmente </w:t>
      </w:r>
      <w:r w:rsidR="00550AF1">
        <w:t xml:space="preserve">têm sido observados </w:t>
      </w:r>
      <w:r w:rsidR="005530FD">
        <w:t xml:space="preserve">casos </w:t>
      </w:r>
      <w:r w:rsidR="00550AF1">
        <w:t>que iniciam</w:t>
      </w:r>
      <w:r w:rsidR="005530FD">
        <w:t xml:space="preserve"> na infância e após os 40 anos</w:t>
      </w:r>
      <w:r w:rsidR="00550AF1">
        <w:t xml:space="preserve"> de idade</w:t>
      </w:r>
      <w:r w:rsidR="005530FD">
        <w:t>.</w:t>
      </w:r>
    </w:p>
    <w:p w:rsidR="005530FD" w:rsidRDefault="005530FD">
      <w:pPr>
        <w:spacing w:line="360" w:lineRule="auto"/>
        <w:ind w:firstLine="426"/>
        <w:jc w:val="both"/>
      </w:pPr>
      <w:r>
        <w:t xml:space="preserve">A </w:t>
      </w:r>
      <w:r w:rsidR="00550AF1">
        <w:t xml:space="preserve">anorexia nervosa </w:t>
      </w:r>
      <w:r>
        <w:t xml:space="preserve">caracteriza-se pela perda de peso intensa à custa de dieta extremamente rígida, busca </w:t>
      </w:r>
      <w:r w:rsidR="00550AF1">
        <w:t xml:space="preserve">incessante </w:t>
      </w:r>
      <w:r>
        <w:t>pela magreza, distorção ou insatisfação da imagem corporal e alterações endocrinológicas.</w:t>
      </w:r>
    </w:p>
    <w:p w:rsidR="00C546F7" w:rsidRDefault="005530FD">
      <w:pPr>
        <w:spacing w:line="360" w:lineRule="auto"/>
        <w:ind w:firstLine="426"/>
        <w:jc w:val="both"/>
      </w:pPr>
      <w:r>
        <w:t xml:space="preserve">A </w:t>
      </w:r>
      <w:r w:rsidR="00550AF1">
        <w:t xml:space="preserve">bulimia nervosa </w:t>
      </w:r>
      <w:r>
        <w:t xml:space="preserve">caracteriza-se por grande e rápida ingestão de alimentos com sensação de perda de controle, </w:t>
      </w:r>
      <w:r w:rsidR="00341CB5">
        <w:t xml:space="preserve">denominados episódios </w:t>
      </w:r>
      <w:proofErr w:type="spellStart"/>
      <w:r w:rsidR="00341CB5">
        <w:t>bul</w:t>
      </w:r>
      <w:r w:rsidR="00550AF1">
        <w:t>í</w:t>
      </w:r>
      <w:r w:rsidR="00341CB5">
        <w:t>micos</w:t>
      </w:r>
      <w:proofErr w:type="spellEnd"/>
      <w:r w:rsidR="00341CB5">
        <w:t>; são</w:t>
      </w:r>
      <w:r>
        <w:t xml:space="preserve"> acompanhados de métodos compensatórios inad</w:t>
      </w:r>
      <w:r w:rsidR="00341CB5">
        <w:t>equados para o controle de peso</w:t>
      </w:r>
      <w:r>
        <w:t xml:space="preserve"> como</w:t>
      </w:r>
      <w:r w:rsidR="00341CB5">
        <w:t>:</w:t>
      </w:r>
      <w:r>
        <w:t xml:space="preserve"> </w:t>
      </w:r>
      <w:proofErr w:type="gramStart"/>
      <w:r>
        <w:t xml:space="preserve">vômitos </w:t>
      </w:r>
      <w:proofErr w:type="spellStart"/>
      <w:r>
        <w:t>autoinduzidos</w:t>
      </w:r>
      <w:proofErr w:type="spellEnd"/>
      <w:r>
        <w:t>, uso</w:t>
      </w:r>
      <w:proofErr w:type="gramEnd"/>
      <w:r>
        <w:t xml:space="preserve"> de medicamentos</w:t>
      </w:r>
      <w:r w:rsidR="001C14F6">
        <w:t>, dietas e exercícios físicos.</w:t>
      </w:r>
    </w:p>
    <w:p w:rsidR="003A36B6" w:rsidRDefault="00364FC7">
      <w:pPr>
        <w:spacing w:line="360" w:lineRule="auto"/>
        <w:ind w:firstLine="426"/>
        <w:jc w:val="both"/>
      </w:pPr>
      <w:r>
        <w:t xml:space="preserve">Por </w:t>
      </w:r>
      <w:r w:rsidR="00550AF1">
        <w:t xml:space="preserve">um </w:t>
      </w:r>
      <w:r>
        <w:t>longo tempo</w:t>
      </w:r>
      <w:r w:rsidR="00550AF1">
        <w:t>,</w:t>
      </w:r>
      <w:r>
        <w:t xml:space="preserve"> os homens</w:t>
      </w:r>
      <w:r w:rsidR="006F49A6">
        <w:t xml:space="preserve"> ficaram excluídos do diagnóstico dos</w:t>
      </w:r>
      <w:r w:rsidR="00C25CF9">
        <w:t xml:space="preserve"> Transtornos Alimentares (</w:t>
      </w:r>
      <w:r w:rsidR="006F49A6">
        <w:t>TA</w:t>
      </w:r>
      <w:r w:rsidR="00C25CF9">
        <w:t>)</w:t>
      </w:r>
      <w:r w:rsidR="006F49A6">
        <w:t xml:space="preserve">, pois </w:t>
      </w:r>
      <w:r w:rsidR="00C25CF9">
        <w:t>se acreditava</w:t>
      </w:r>
      <w:r w:rsidR="006F49A6">
        <w:t xml:space="preserve"> q</w:t>
      </w:r>
      <w:r w:rsidR="003A36B6">
        <w:t>ue ocorriam apenas em mulheres</w:t>
      </w:r>
      <w:r w:rsidR="00DF64DA">
        <w:t>, porém t</w:t>
      </w:r>
      <w:r w:rsidR="00550AF1">
        <w:t>ê</w:t>
      </w:r>
      <w:r w:rsidR="00DF64DA">
        <w:t>m sido encontrad</w:t>
      </w:r>
      <w:r w:rsidR="005C4AE2">
        <w:t>a</w:t>
      </w:r>
      <w:r w:rsidR="00DF64DA">
        <w:t xml:space="preserve">s na literatura </w:t>
      </w:r>
      <w:r w:rsidR="00DF64DA">
        <w:lastRenderedPageBreak/>
        <w:t>médica, desde o in</w:t>
      </w:r>
      <w:r w:rsidR="00550AF1">
        <w:t>í</w:t>
      </w:r>
      <w:r w:rsidR="00DF64DA">
        <w:t>cio, descrições de casos masculinos semelhantes aos quadros clíni</w:t>
      </w:r>
      <w:r w:rsidR="0099711D">
        <w:t xml:space="preserve">cos atuais diagnosticados como </w:t>
      </w:r>
      <w:r w:rsidR="00550AF1">
        <w:t>anorexia e bulimia nervosas</w:t>
      </w:r>
      <w:r w:rsidR="00DF64DA">
        <w:t>.</w:t>
      </w:r>
    </w:p>
    <w:p w:rsidR="006F49A6" w:rsidRDefault="003A36B6">
      <w:pPr>
        <w:spacing w:line="360" w:lineRule="auto"/>
        <w:ind w:firstLine="426"/>
        <w:jc w:val="both"/>
      </w:pPr>
      <w:r>
        <w:t>P</w:t>
      </w:r>
      <w:r w:rsidR="001D43D2">
        <w:t xml:space="preserve">odemos citar </w:t>
      </w:r>
      <w:r w:rsidR="00237054">
        <w:t xml:space="preserve">Richard </w:t>
      </w:r>
      <w:proofErr w:type="spellStart"/>
      <w:r w:rsidR="00237054">
        <w:t>Morton</w:t>
      </w:r>
      <w:proofErr w:type="spellEnd"/>
      <w:r w:rsidR="00237054">
        <w:t xml:space="preserve"> que</w:t>
      </w:r>
      <w:r w:rsidR="00550AF1">
        <w:t>,</w:t>
      </w:r>
      <w:r w:rsidR="00237054">
        <w:t xml:space="preserve"> </w:t>
      </w:r>
      <w:r w:rsidR="00550AF1">
        <w:t xml:space="preserve">em 1689, </w:t>
      </w:r>
      <w:r w:rsidR="00237054">
        <w:t>des</w:t>
      </w:r>
      <w:r w:rsidR="00831BC5">
        <w:t>creveu um caso de</w:t>
      </w:r>
      <w:r w:rsidR="00237054">
        <w:t xml:space="preserve"> um rapaz de 16 anos, </w:t>
      </w:r>
      <w:r w:rsidR="00550AF1">
        <w:t xml:space="preserve">o qual </w:t>
      </w:r>
      <w:r w:rsidR="00237054">
        <w:t>chamou de “</w:t>
      </w:r>
      <w:proofErr w:type="spellStart"/>
      <w:r w:rsidR="00237054">
        <w:t>nervous</w:t>
      </w:r>
      <w:proofErr w:type="spellEnd"/>
      <w:r w:rsidR="00237054">
        <w:t xml:space="preserve"> </w:t>
      </w:r>
      <w:proofErr w:type="spellStart"/>
      <w:r w:rsidR="00237054">
        <w:t>co</w:t>
      </w:r>
      <w:r w:rsidR="00786246">
        <w:t>nsu</w:t>
      </w:r>
      <w:r w:rsidR="00550AF1">
        <w:t>m</w:t>
      </w:r>
      <w:r w:rsidR="00786246">
        <w:t>ption</w:t>
      </w:r>
      <w:proofErr w:type="spellEnd"/>
      <w:r w:rsidR="00786246">
        <w:t>” (Andersen; Holman, 199</w:t>
      </w:r>
      <w:r w:rsidR="00237054">
        <w:t>7)</w:t>
      </w:r>
      <w:proofErr w:type="gramStart"/>
      <w:r w:rsidR="00786246" w:rsidRPr="00786246">
        <w:rPr>
          <w:vertAlign w:val="superscript"/>
        </w:rPr>
        <w:t>1</w:t>
      </w:r>
      <w:proofErr w:type="gramEnd"/>
      <w:r w:rsidR="00237054">
        <w:t>, e</w:t>
      </w:r>
      <w:r w:rsidR="00B66D28">
        <w:t>,</w:t>
      </w:r>
      <w:r w:rsidR="00237054">
        <w:t xml:space="preserve"> no século XVIII, Robert </w:t>
      </w:r>
      <w:proofErr w:type="spellStart"/>
      <w:r w:rsidR="00237054">
        <w:t>Whytt</w:t>
      </w:r>
      <w:proofErr w:type="spellEnd"/>
      <w:r w:rsidR="00237054">
        <w:t>,</w:t>
      </w:r>
      <w:r w:rsidR="00831BC5">
        <w:t xml:space="preserve"> que</w:t>
      </w:r>
      <w:r w:rsidR="00B66D28">
        <w:t>,</w:t>
      </w:r>
      <w:r w:rsidR="00237054">
        <w:t xml:space="preserve"> em 1764, publicou um estudo de caso de um menino de 14 anos que alternava comportamentos </w:t>
      </w:r>
      <w:r>
        <w:t xml:space="preserve">semelhantes ao de </w:t>
      </w:r>
      <w:r w:rsidR="00237054">
        <w:t xml:space="preserve">anoréxicos e </w:t>
      </w:r>
      <w:proofErr w:type="spellStart"/>
      <w:r w:rsidR="00237054">
        <w:t>bulímicos</w:t>
      </w:r>
      <w:proofErr w:type="spellEnd"/>
      <w:r w:rsidR="002E64B7">
        <w:t>, denominando a doença de “atrofia nervosa” (</w:t>
      </w:r>
      <w:proofErr w:type="spellStart"/>
      <w:r w:rsidR="002E64B7">
        <w:t>Melin</w:t>
      </w:r>
      <w:proofErr w:type="spellEnd"/>
      <w:r w:rsidR="002E64B7">
        <w:t>, 2001).</w:t>
      </w:r>
    </w:p>
    <w:p w:rsidR="00EC33BD" w:rsidRDefault="002E64B7">
      <w:pPr>
        <w:spacing w:line="360" w:lineRule="auto"/>
        <w:ind w:firstLine="426"/>
        <w:jc w:val="both"/>
      </w:pPr>
      <w:r>
        <w:t xml:space="preserve">Apesar deste início, </w:t>
      </w:r>
      <w:r w:rsidR="00831BC5">
        <w:t>a incidência de mulheres prevaleceu</w:t>
      </w:r>
      <w:r>
        <w:t xml:space="preserve"> nos estudos, tratamento e publicações dos </w:t>
      </w:r>
      <w:r w:rsidR="00C25CF9">
        <w:t>Transtornos Alimentares (</w:t>
      </w:r>
      <w:r>
        <w:t>TA</w:t>
      </w:r>
      <w:r w:rsidR="00C25CF9">
        <w:t>)</w:t>
      </w:r>
      <w:r>
        <w:t>.</w:t>
      </w:r>
      <w:r w:rsidR="00831BC5">
        <w:t xml:space="preserve"> Porém, a</w:t>
      </w:r>
      <w:r w:rsidR="00EC33BD">
        <w:t>tualmente estima-se que os homens respondam por 5</w:t>
      </w:r>
      <w:r w:rsidR="00900834">
        <w:t>%</w:t>
      </w:r>
      <w:r w:rsidR="00EC33BD">
        <w:t xml:space="preserve"> a 15% do total de casos de Anorexia </w:t>
      </w:r>
      <w:r w:rsidR="00900834">
        <w:t xml:space="preserve">e </w:t>
      </w:r>
      <w:r w:rsidR="00EC33BD">
        <w:t>Bulimia Nervosa</w:t>
      </w:r>
      <w:r w:rsidR="00900834">
        <w:t>s</w:t>
      </w:r>
      <w:r w:rsidR="00EC33BD">
        <w:t>. Essas cifras sobem bastante nos Transtornos Alimentares sem outra especificação (TASOE), em especial no Transtorno da Compulsão</w:t>
      </w:r>
      <w:r w:rsidR="008F09F2">
        <w:t xml:space="preserve"> Alimentar</w:t>
      </w:r>
      <w:r w:rsidR="00EC33BD">
        <w:t xml:space="preserve"> Periódica (TCAP), nos quais os homens representam 25</w:t>
      </w:r>
      <w:r w:rsidR="00B66D28">
        <w:t>%</w:t>
      </w:r>
      <w:r w:rsidR="00EC33BD">
        <w:t xml:space="preserve"> a</w:t>
      </w:r>
      <w:r w:rsidR="008F09F2">
        <w:t xml:space="preserve"> 40% do total de pacientes (</w:t>
      </w:r>
      <w:proofErr w:type="spellStart"/>
      <w:r w:rsidR="008F09F2">
        <w:t>Melin</w:t>
      </w:r>
      <w:proofErr w:type="spellEnd"/>
      <w:r w:rsidR="008F09F2">
        <w:t>, 2001)</w:t>
      </w:r>
      <w:r w:rsidR="00B66D28">
        <w:t>.</w:t>
      </w:r>
    </w:p>
    <w:p w:rsidR="00E9063E" w:rsidRDefault="00E9063E">
      <w:pPr>
        <w:spacing w:line="360" w:lineRule="auto"/>
        <w:ind w:firstLine="426"/>
        <w:jc w:val="both"/>
      </w:pPr>
      <w:r>
        <w:t>Com as mudanças culturais que v</w:t>
      </w:r>
      <w:r w:rsidR="00900834">
        <w:t>ê</w:t>
      </w:r>
      <w:r>
        <w:t xml:space="preserve">m </w:t>
      </w:r>
      <w:r w:rsidR="00900834">
        <w:t>ocorrendo</w:t>
      </w:r>
      <w:r>
        <w:t xml:space="preserve"> nas últimas três décadas, houve maior valorização do corpo masculino e maior preocupação dos homens com </w:t>
      </w:r>
      <w:r w:rsidR="00900834">
        <w:t xml:space="preserve">a </w:t>
      </w:r>
      <w:r>
        <w:t xml:space="preserve">aparência. Muitos vêm exagerando na busca de um corpo com peso e forma preestabelecidos, e, na maioria das vezes, bem distante das possibilidades reais de um simples </w:t>
      </w:r>
      <w:proofErr w:type="gramStart"/>
      <w:r>
        <w:t>ser</w:t>
      </w:r>
      <w:proofErr w:type="gramEnd"/>
      <w:r>
        <w:t xml:space="preserve"> humano</w:t>
      </w:r>
      <w:r w:rsidR="00DF64DA">
        <w:t>. D</w:t>
      </w:r>
      <w:r w:rsidR="008920F1">
        <w:t xml:space="preserve">e acordo com a visão </w:t>
      </w:r>
      <w:r w:rsidR="00657C90">
        <w:t>psiquiátrica,</w:t>
      </w:r>
      <w:r w:rsidR="00DF64DA">
        <w:t xml:space="preserve"> h</w:t>
      </w:r>
      <w:r>
        <w:t>omens com uma predisposição biológica ou genética a preocupações obsessivas ou condutas compulsivas podem ser particularmente vulneráveis a essas mensagens.</w:t>
      </w:r>
    </w:p>
    <w:p w:rsidR="009C230A" w:rsidRDefault="00DF64DA">
      <w:pPr>
        <w:spacing w:line="360" w:lineRule="auto"/>
        <w:ind w:firstLine="426"/>
        <w:jc w:val="both"/>
      </w:pPr>
      <w:r>
        <w:t>Cremos</w:t>
      </w:r>
      <w:r w:rsidR="005C4AE2">
        <w:t>, no entanto</w:t>
      </w:r>
      <w:r>
        <w:t xml:space="preserve"> que o</w:t>
      </w:r>
      <w:r w:rsidR="00364FC7">
        <w:t>s fatores de risco pertencem a diferentes áreas do conhecimento, de forma</w:t>
      </w:r>
      <w:r w:rsidR="009C230A">
        <w:t xml:space="preserve"> que nenhuma delas pode dizer que detém uma interpretação exclusiva da etiologia dos</w:t>
      </w:r>
      <w:r w:rsidR="008F09F2">
        <w:t xml:space="preserve"> Transtornos Alimentares</w:t>
      </w:r>
      <w:r w:rsidR="009C230A">
        <w:t xml:space="preserve"> </w:t>
      </w:r>
      <w:r w:rsidR="008F09F2">
        <w:t>(</w:t>
      </w:r>
      <w:r w:rsidR="009C230A">
        <w:t>TA</w:t>
      </w:r>
      <w:r w:rsidR="008F09F2">
        <w:t>)</w:t>
      </w:r>
      <w:r w:rsidR="009C230A">
        <w:t>. Separá-los em fatores biológicos, psicológicos e sociais tem apenas uma finalidade didática, já que é precisamente a integração destes diferentes enfoques que fornece</w:t>
      </w:r>
      <w:r>
        <w:t>m a possibilidade</w:t>
      </w:r>
      <w:r w:rsidR="009C230A">
        <w:t xml:space="preserve"> </w:t>
      </w:r>
      <w:r>
        <w:t>de</w:t>
      </w:r>
      <w:r w:rsidR="009C230A">
        <w:t xml:space="preserve"> melhor compreensão da </w:t>
      </w:r>
      <w:proofErr w:type="spellStart"/>
      <w:r w:rsidR="009C230A">
        <w:t>etiopatogenia</w:t>
      </w:r>
      <w:proofErr w:type="spellEnd"/>
      <w:r w:rsidR="009C230A">
        <w:t xml:space="preserve"> dos</w:t>
      </w:r>
      <w:r w:rsidR="008F09F2">
        <w:t xml:space="preserve"> Transtornos Alimentares</w:t>
      </w:r>
      <w:r w:rsidR="009C230A">
        <w:t xml:space="preserve"> </w:t>
      </w:r>
      <w:r w:rsidR="008F09F2">
        <w:t>(</w:t>
      </w:r>
      <w:r w:rsidR="009C230A">
        <w:t>TA</w:t>
      </w:r>
      <w:r w:rsidR="008F09F2">
        <w:t>)</w:t>
      </w:r>
      <w:r w:rsidR="009C230A">
        <w:t xml:space="preserve"> (Nunes, 2006).</w:t>
      </w:r>
    </w:p>
    <w:p w:rsidR="00500C66" w:rsidRDefault="003A36B6">
      <w:pPr>
        <w:spacing w:line="360" w:lineRule="auto"/>
        <w:ind w:firstLine="426"/>
        <w:jc w:val="both"/>
      </w:pPr>
      <w:r w:rsidRPr="00E50C68">
        <w:t>Dentre os fatores psicológicos</w:t>
      </w:r>
      <w:r w:rsidR="00611221" w:rsidRPr="00E50C68">
        <w:t xml:space="preserve"> em homens, </w:t>
      </w:r>
      <w:r w:rsidR="005C4AE2" w:rsidRPr="00E50C68">
        <w:t xml:space="preserve">a </w:t>
      </w:r>
      <w:r w:rsidR="00900834">
        <w:t>super</w:t>
      </w:r>
      <w:r w:rsidR="00900834" w:rsidRPr="00E50C68">
        <w:t xml:space="preserve">valorização </w:t>
      </w:r>
      <w:r w:rsidR="005C4AE2" w:rsidRPr="00E50C68">
        <w:t>da forma e do peso corporal aparece</w:t>
      </w:r>
      <w:r w:rsidR="00611221" w:rsidRPr="00E50C68">
        <w:t xml:space="preserve"> como sendo o aspecto central da psicopatologia do </w:t>
      </w:r>
      <w:r w:rsidR="0005029A" w:rsidRPr="00E50C68">
        <w:t>Transtorno Alimentar (</w:t>
      </w:r>
      <w:r w:rsidR="00611221" w:rsidRPr="00E50C68">
        <w:t>TA</w:t>
      </w:r>
      <w:r w:rsidR="0005029A" w:rsidRPr="00E50C68">
        <w:t>)</w:t>
      </w:r>
      <w:r w:rsidR="00611221" w:rsidRPr="00E50C68">
        <w:t>.</w:t>
      </w:r>
      <w:r w:rsidR="00130234" w:rsidRPr="00E50C68">
        <w:t xml:space="preserve"> O</w:t>
      </w:r>
      <w:r w:rsidR="00130234">
        <w:t xml:space="preserve"> perfeccionismo embasa quase que a total</w:t>
      </w:r>
      <w:r w:rsidR="002B179D">
        <w:t>idade do comp</w:t>
      </w:r>
      <w:r w:rsidR="002E43B2">
        <w:t xml:space="preserve">ortamento do jovem. </w:t>
      </w:r>
    </w:p>
    <w:p w:rsidR="00DD7064" w:rsidRDefault="00500C66">
      <w:pPr>
        <w:spacing w:line="360" w:lineRule="auto"/>
        <w:ind w:firstLine="426"/>
        <w:jc w:val="both"/>
      </w:pPr>
      <w:r>
        <w:t>Outro fator associado com o Transtorno Alimentar (TA) no sexo masculino é a pressão vinda d</w:t>
      </w:r>
      <w:r w:rsidR="00AC70FF">
        <w:t xml:space="preserve">os pais, dos amigos e da mídia, </w:t>
      </w:r>
      <w:r w:rsidR="00900834">
        <w:t xml:space="preserve">por </w:t>
      </w:r>
      <w:r w:rsidR="00130234">
        <w:t>buscar um corpo com peso e forma considerados ide</w:t>
      </w:r>
      <w:r w:rsidR="00786246">
        <w:t>ais (</w:t>
      </w:r>
      <w:proofErr w:type="spellStart"/>
      <w:r w:rsidR="00786246">
        <w:t>Ricciardelli</w:t>
      </w:r>
      <w:proofErr w:type="spellEnd"/>
      <w:r w:rsidR="00786246">
        <w:t xml:space="preserve">; </w:t>
      </w:r>
      <w:proofErr w:type="spellStart"/>
      <w:r w:rsidR="00786246">
        <w:t>McCabe</w:t>
      </w:r>
      <w:proofErr w:type="spellEnd"/>
      <w:r w:rsidR="00786246">
        <w:t>, 2005</w:t>
      </w:r>
      <w:r w:rsidR="00130234">
        <w:t>)</w:t>
      </w:r>
      <w:proofErr w:type="gramStart"/>
      <w:r w:rsidR="00786246" w:rsidRPr="00786246">
        <w:rPr>
          <w:vertAlign w:val="superscript"/>
        </w:rPr>
        <w:t>4</w:t>
      </w:r>
      <w:proofErr w:type="gramEnd"/>
      <w:r w:rsidR="00130234">
        <w:t>.</w:t>
      </w:r>
    </w:p>
    <w:p w:rsidR="00DD7064" w:rsidRDefault="00DD7064">
      <w:pPr>
        <w:spacing w:line="360" w:lineRule="auto"/>
        <w:ind w:firstLine="426"/>
        <w:jc w:val="both"/>
      </w:pPr>
    </w:p>
    <w:p w:rsidR="00DD7064" w:rsidRDefault="00DD7064" w:rsidP="008E4B3A">
      <w:pPr>
        <w:spacing w:line="360" w:lineRule="auto"/>
        <w:jc w:val="both"/>
      </w:pPr>
    </w:p>
    <w:p w:rsidR="00121FE0" w:rsidRDefault="00AC70FF" w:rsidP="00E03771">
      <w:pPr>
        <w:spacing w:line="360" w:lineRule="auto"/>
        <w:ind w:firstLine="426"/>
        <w:jc w:val="both"/>
      </w:pPr>
      <w:r>
        <w:lastRenderedPageBreak/>
        <w:t>Aspecto importante é o impacto das mensagens socioculturais que parece ser mediado pela</w:t>
      </w:r>
      <w:r w:rsidR="00DF64DA">
        <w:t xml:space="preserve"> baixa autoestima e por afetos</w:t>
      </w:r>
      <w:r>
        <w:t xml:space="preserve"> negativos considerados fatores de risco. Por afetos negativos entende-se: estado de</w:t>
      </w:r>
      <w:r w:rsidR="00B67824">
        <w:t xml:space="preserve"> humor depressivo</w:t>
      </w:r>
      <w:r w:rsidR="00130234">
        <w:t xml:space="preserve">, estresse, vergonha, sentimentos de </w:t>
      </w:r>
      <w:r w:rsidR="00130234" w:rsidRPr="00804C6B">
        <w:t>desamparo, inad</w:t>
      </w:r>
      <w:r w:rsidR="00B67824" w:rsidRPr="00804C6B">
        <w:t>e</w:t>
      </w:r>
      <w:r w:rsidR="00130234" w:rsidRPr="00804C6B">
        <w:t>quação e culpa</w:t>
      </w:r>
      <w:r w:rsidR="00900834">
        <w:t>;</w:t>
      </w:r>
      <w:r>
        <w:t xml:space="preserve"> </w:t>
      </w:r>
      <w:proofErr w:type="gramStart"/>
      <w:r>
        <w:t>os</w:t>
      </w:r>
      <w:proofErr w:type="gramEnd"/>
    </w:p>
    <w:p w:rsidR="003B4D91" w:rsidRDefault="00AC70FF">
      <w:pPr>
        <w:spacing w:line="360" w:lineRule="auto"/>
        <w:jc w:val="both"/>
      </w:pPr>
      <w:proofErr w:type="gramStart"/>
      <w:r>
        <w:t>quais</w:t>
      </w:r>
      <w:proofErr w:type="gramEnd"/>
      <w:r>
        <w:t>, por si só</w:t>
      </w:r>
      <w:r w:rsidR="00900834">
        <w:t>.</w:t>
      </w:r>
      <w:r>
        <w:t xml:space="preserve"> </w:t>
      </w:r>
      <w:proofErr w:type="gramStart"/>
      <w:r>
        <w:t>podem</w:t>
      </w:r>
      <w:proofErr w:type="gramEnd"/>
      <w:r>
        <w:t xml:space="preserve"> ser considerados </w:t>
      </w:r>
      <w:r w:rsidR="00E9063E" w:rsidRPr="00804C6B">
        <w:t>fatores de risco, sobretudo</w:t>
      </w:r>
      <w:r w:rsidR="00B67824" w:rsidRPr="00804C6B">
        <w:t>,</w:t>
      </w:r>
      <w:r w:rsidR="00130234" w:rsidRPr="00804C6B">
        <w:t xml:space="preserve"> </w:t>
      </w:r>
      <w:r>
        <w:t>na fase adolescente</w:t>
      </w:r>
      <w:r w:rsidR="00900834">
        <w:t>,</w:t>
      </w:r>
      <w:r>
        <w:t xml:space="preserve"> onde ele</w:t>
      </w:r>
      <w:r w:rsidR="002B179D">
        <w:t xml:space="preserve"> </w:t>
      </w:r>
      <w:r w:rsidR="003B178A">
        <w:t xml:space="preserve">se </w:t>
      </w:r>
      <w:r w:rsidR="00804C6B" w:rsidRPr="00804C6B">
        <w:t>abre</w:t>
      </w:r>
      <w:r w:rsidR="00130234" w:rsidRPr="00804C6B">
        <w:t xml:space="preserve"> para o mundo e </w:t>
      </w:r>
      <w:r w:rsidR="00900834">
        <w:t>tem necessidade de</w:t>
      </w:r>
      <w:r w:rsidR="00900834" w:rsidRPr="00804C6B">
        <w:t xml:space="preserve"> </w:t>
      </w:r>
      <w:r w:rsidR="00130234" w:rsidRPr="00804C6B">
        <w:t>ser aceito socialmente.</w:t>
      </w:r>
    </w:p>
    <w:p w:rsidR="00B67824" w:rsidRDefault="00B67824">
      <w:pPr>
        <w:spacing w:line="360" w:lineRule="auto"/>
        <w:ind w:firstLine="426"/>
        <w:jc w:val="both"/>
      </w:pPr>
      <w:r>
        <w:t>Alguns autores chamam atenção para o fato de pacientes masculinos geralmente apresentarem um relacionamento “difícil” com o pai</w:t>
      </w:r>
      <w:r w:rsidR="00900834">
        <w:t>. A dieta seria iniciada para que eles se diferenciassem</w:t>
      </w:r>
      <w:r>
        <w:t xml:space="preserve"> emocionalmente deles.</w:t>
      </w:r>
    </w:p>
    <w:p w:rsidR="00B67824" w:rsidRDefault="00B67824">
      <w:pPr>
        <w:spacing w:line="360" w:lineRule="auto"/>
        <w:ind w:firstLine="426"/>
        <w:jc w:val="both"/>
      </w:pPr>
      <w:r>
        <w:t>A homossexualidade também é</w:t>
      </w:r>
      <w:r w:rsidR="00AC70FF">
        <w:t xml:space="preserve"> descrita como</w:t>
      </w:r>
      <w:r>
        <w:t xml:space="preserve"> um importante fator de risco para o desenvolvimento de</w:t>
      </w:r>
      <w:r w:rsidR="0013172D">
        <w:t xml:space="preserve"> Transtorno Alimentar (</w:t>
      </w:r>
      <w:r>
        <w:t>TA</w:t>
      </w:r>
      <w:r w:rsidR="0013172D">
        <w:t>)</w:t>
      </w:r>
      <w:r>
        <w:t xml:space="preserve"> em homens (</w:t>
      </w:r>
      <w:proofErr w:type="spellStart"/>
      <w:r>
        <w:t>Bramon</w:t>
      </w:r>
      <w:proofErr w:type="spellEnd"/>
      <w:r>
        <w:t xml:space="preserve">-Bosch; </w:t>
      </w:r>
      <w:proofErr w:type="spellStart"/>
      <w:r>
        <w:t>Troop</w:t>
      </w:r>
      <w:proofErr w:type="spellEnd"/>
      <w:r>
        <w:t xml:space="preserve">, </w:t>
      </w:r>
      <w:proofErr w:type="spellStart"/>
      <w:r>
        <w:t>Treasure</w:t>
      </w:r>
      <w:proofErr w:type="spellEnd"/>
      <w:r>
        <w:t>, 2000), já que o baixo p</w:t>
      </w:r>
      <w:r w:rsidR="00330E38">
        <w:t>eso e o cuidado com a estética é</w:t>
      </w:r>
      <w:r>
        <w:t xml:space="preserve"> muito valo</w:t>
      </w:r>
      <w:r w:rsidR="00AC70FF">
        <w:t>rizado nesta população. Esta perspectiva</w:t>
      </w:r>
      <w:r w:rsidR="00043F9D">
        <w:t xml:space="preserve"> é também considerada um fa</w:t>
      </w:r>
      <w:r w:rsidR="001D7014">
        <w:t>tor que</w:t>
      </w:r>
      <w:r w:rsidR="00043F9D">
        <w:t xml:space="preserve"> </w:t>
      </w:r>
      <w:r>
        <w:t>leva muitas vezes os heterossexu</w:t>
      </w:r>
      <w:r w:rsidR="0013172D">
        <w:t xml:space="preserve">ais a não procurarem tratamento, com receio de serem identificados com </w:t>
      </w:r>
      <w:r w:rsidR="00900834">
        <w:t xml:space="preserve">este </w:t>
      </w:r>
      <w:r w:rsidR="0013172D">
        <w:t>grupo.</w:t>
      </w:r>
    </w:p>
    <w:p w:rsidR="00804C6B" w:rsidRDefault="00030A11">
      <w:pPr>
        <w:spacing w:line="360" w:lineRule="auto"/>
        <w:ind w:firstLine="426"/>
        <w:jc w:val="both"/>
      </w:pPr>
      <w:r>
        <w:t>Outro fator biológico que</w:t>
      </w:r>
      <w:r w:rsidR="001D7014">
        <w:t xml:space="preserve"> pode</w:t>
      </w:r>
      <w:r>
        <w:t xml:space="preserve"> contribui</w:t>
      </w:r>
      <w:r w:rsidR="00900834">
        <w:t>r</w:t>
      </w:r>
      <w:r>
        <w:t xml:space="preserve"> para os</w:t>
      </w:r>
      <w:r w:rsidR="0013172D">
        <w:t xml:space="preserve"> Transtornos Alimentares</w:t>
      </w:r>
      <w:r>
        <w:t xml:space="preserve"> </w:t>
      </w:r>
      <w:r w:rsidR="0013172D">
        <w:t>(</w:t>
      </w:r>
      <w:r>
        <w:t>TA</w:t>
      </w:r>
      <w:r w:rsidR="0013172D">
        <w:t>)</w:t>
      </w:r>
      <w:r>
        <w:t xml:space="preserve"> em homens é o índice de massa corporal (IMC)</w:t>
      </w:r>
      <w:r w:rsidR="00661031">
        <w:t>. A obesidade infantil</w:t>
      </w:r>
      <w:r w:rsidR="005B2168">
        <w:t xml:space="preserve"> leva</w:t>
      </w:r>
      <w:r w:rsidR="00661031">
        <w:t xml:space="preserve"> muitos jovens a não suportarem mais conviver com as críticas, apelidos e zombarias relacionados </w:t>
      </w:r>
      <w:r w:rsidR="005B2168">
        <w:t>à aparênci</w:t>
      </w:r>
      <w:r w:rsidR="0013172D">
        <w:t>a e ao excesso de peso (</w:t>
      </w:r>
      <w:proofErr w:type="spellStart"/>
      <w:r w:rsidR="0013172D">
        <w:t>Bullyin</w:t>
      </w:r>
      <w:r w:rsidR="00E9063E">
        <w:t>g</w:t>
      </w:r>
      <w:proofErr w:type="spellEnd"/>
      <w:r w:rsidR="0013172D">
        <w:t>)</w:t>
      </w:r>
      <w:r w:rsidR="005B2168">
        <w:t>, e a recorrerem a dietas rigorosas e exageradas.</w:t>
      </w:r>
      <w:r w:rsidR="00854980">
        <w:t xml:space="preserve"> </w:t>
      </w:r>
      <w:r w:rsidR="00E9063E">
        <w:t>Além desses aspe</w:t>
      </w:r>
      <w:r w:rsidR="00804C6B">
        <w:t>c</w:t>
      </w:r>
      <w:r w:rsidR="00E9063E">
        <w:t>tos</w:t>
      </w:r>
      <w:r w:rsidR="00900834">
        <w:t>,</w:t>
      </w:r>
      <w:r w:rsidR="00E9063E">
        <w:t xml:space="preserve"> o</w:t>
      </w:r>
      <w:r w:rsidR="005B2168">
        <w:t xml:space="preserve"> uso e abuso de álcool e drogas também aparece como um fator de risco para desenvolvimento dos </w:t>
      </w:r>
      <w:r w:rsidR="0013172D">
        <w:t>Transtornos Alimentares (</w:t>
      </w:r>
      <w:r w:rsidR="005B2168">
        <w:t>TA</w:t>
      </w:r>
      <w:r w:rsidR="0013172D">
        <w:t>)</w:t>
      </w:r>
      <w:r w:rsidR="005B2168">
        <w:t>.</w:t>
      </w:r>
    </w:p>
    <w:p w:rsidR="002706A3" w:rsidRPr="00804C6B" w:rsidRDefault="002706A3">
      <w:pPr>
        <w:spacing w:line="360" w:lineRule="auto"/>
        <w:ind w:firstLine="426"/>
        <w:jc w:val="both"/>
        <w:rPr>
          <w:b/>
        </w:rPr>
      </w:pPr>
    </w:p>
    <w:p w:rsidR="002706A3" w:rsidRPr="00804C6B" w:rsidRDefault="00804C6B" w:rsidP="008E4B3A">
      <w:pPr>
        <w:spacing w:line="360" w:lineRule="auto"/>
        <w:ind w:firstLine="426"/>
        <w:jc w:val="both"/>
        <w:rPr>
          <w:b/>
        </w:rPr>
      </w:pPr>
      <w:r w:rsidRPr="00804C6B">
        <w:rPr>
          <w:b/>
        </w:rPr>
        <w:t>Quadro Clínico</w:t>
      </w:r>
    </w:p>
    <w:p w:rsidR="005B2168" w:rsidRDefault="00804C6B" w:rsidP="00E03771">
      <w:pPr>
        <w:spacing w:line="360" w:lineRule="auto"/>
        <w:ind w:firstLine="426"/>
        <w:jc w:val="both"/>
      </w:pPr>
      <w:r>
        <w:t>O q</w:t>
      </w:r>
      <w:r w:rsidR="00C11DFA">
        <w:t xml:space="preserve">uadro </w:t>
      </w:r>
      <w:proofErr w:type="gramStart"/>
      <w:r w:rsidR="00C11DFA">
        <w:t>clínico dos</w:t>
      </w:r>
      <w:r w:rsidR="00043F9D">
        <w:t xml:space="preserve"> denominados</w:t>
      </w:r>
      <w:r w:rsidR="00C11DFA">
        <w:t xml:space="preserve"> </w:t>
      </w:r>
      <w:r w:rsidR="0013172D">
        <w:t>Transtornos Alimentares (</w:t>
      </w:r>
      <w:r w:rsidR="00C11DFA">
        <w:t>TA</w:t>
      </w:r>
      <w:r w:rsidR="0013172D">
        <w:t>)</w:t>
      </w:r>
      <w:proofErr w:type="gramEnd"/>
      <w:r w:rsidR="00C11DFA">
        <w:t xml:space="preserve"> é bastante semelhante em homens e mulheres. A maioria dos fatores de ri</w:t>
      </w:r>
      <w:r w:rsidR="00854980">
        <w:t>sco é comum para ambos os sexos;</w:t>
      </w:r>
      <w:r w:rsidR="00C11DFA">
        <w:t xml:space="preserve"> </w:t>
      </w:r>
      <w:r w:rsidR="00854980">
        <w:t>o que pode diferenciá-los</w:t>
      </w:r>
      <w:r w:rsidR="00C11DFA">
        <w:t xml:space="preserve"> é que homens abusam menos de laxantes por ter</w:t>
      </w:r>
      <w:r w:rsidR="000F1764">
        <w:t>em</w:t>
      </w:r>
      <w:r w:rsidR="00C11DFA">
        <w:t xml:space="preserve"> </w:t>
      </w:r>
      <w:r w:rsidR="00900834">
        <w:t xml:space="preserve">mais </w:t>
      </w:r>
      <w:r w:rsidR="000F1764">
        <w:t xml:space="preserve">facilidade de perder peso e </w:t>
      </w:r>
      <w:r w:rsidR="00C11DFA">
        <w:t>costumam desenvolver os transtornos mais tarde, entre 18 e 26 anos</w:t>
      </w:r>
      <w:r w:rsidR="00854980">
        <w:t xml:space="preserve">; </w:t>
      </w:r>
      <w:proofErr w:type="gramStart"/>
      <w:r w:rsidR="00854980">
        <w:t>além disso</w:t>
      </w:r>
      <w:proofErr w:type="gramEnd"/>
      <w:r w:rsidR="00C11DFA">
        <w:t xml:space="preserve"> é mais comum o hist</w:t>
      </w:r>
      <w:r w:rsidR="00330E38">
        <w:t>ó</w:t>
      </w:r>
      <w:r w:rsidR="00131DC9">
        <w:t>rico de obesidade entre eles.</w:t>
      </w:r>
    </w:p>
    <w:p w:rsidR="00C11DFA" w:rsidRDefault="00C11DFA">
      <w:pPr>
        <w:spacing w:line="360" w:lineRule="auto"/>
        <w:ind w:firstLine="426"/>
        <w:jc w:val="both"/>
      </w:pPr>
      <w:r>
        <w:t>O início geralmente é o mesmo</w:t>
      </w:r>
      <w:r w:rsidR="00854980">
        <w:t>; c</w:t>
      </w:r>
      <w:r>
        <w:t xml:space="preserve">omeça com uma dieta com restrições a alimentos que se julga serem mais calóricos. No caso da </w:t>
      </w:r>
      <w:r w:rsidR="00900834">
        <w:t>anorexia</w:t>
      </w:r>
      <w:r>
        <w:t>, a restrição vai aumentando progressivamente,</w:t>
      </w:r>
      <w:r w:rsidR="00854980">
        <w:t xml:space="preserve"> até o jejum, associada a exercícios </w:t>
      </w:r>
      <w:proofErr w:type="gramStart"/>
      <w:r w:rsidR="00854980">
        <w:t>físicos</w:t>
      </w:r>
      <w:proofErr w:type="gramEnd"/>
    </w:p>
    <w:p w:rsidR="00C11DFA" w:rsidRDefault="00C11DFA">
      <w:pPr>
        <w:spacing w:line="360" w:lineRule="auto"/>
        <w:ind w:firstLine="426"/>
        <w:jc w:val="both"/>
      </w:pPr>
      <w:r>
        <w:t xml:space="preserve">No caso da </w:t>
      </w:r>
      <w:r w:rsidR="00900834">
        <w:t>bulimia</w:t>
      </w:r>
      <w:r>
        <w:t>, a restrição alimentar acaba provocando uma fome incontrolável, levando a pessoa a comer muito de uma só vez, e provocar comportamentos compensatórios (vômitos, laxantes, diuréticos e exercícios físicos).</w:t>
      </w:r>
    </w:p>
    <w:p w:rsidR="00C11DFA" w:rsidRDefault="000F1764">
      <w:pPr>
        <w:spacing w:line="360" w:lineRule="auto"/>
        <w:ind w:firstLine="426"/>
        <w:jc w:val="both"/>
      </w:pPr>
      <w:r>
        <w:lastRenderedPageBreak/>
        <w:t xml:space="preserve">O fato </w:t>
      </w:r>
      <w:r w:rsidR="00854980">
        <w:t>d</w:t>
      </w:r>
      <w:r w:rsidR="00900834">
        <w:t xml:space="preserve">e </w:t>
      </w:r>
      <w:r w:rsidR="00854980">
        <w:t>os homens demorare</w:t>
      </w:r>
      <w:r w:rsidR="00330E38">
        <w:t xml:space="preserve">m mais a procurar tratamento para os </w:t>
      </w:r>
      <w:r w:rsidR="00F94C42">
        <w:t>Transtornos Alimentares (</w:t>
      </w:r>
      <w:r w:rsidR="00330E38">
        <w:t>TA</w:t>
      </w:r>
      <w:r w:rsidR="00F94C42">
        <w:t>)</w:t>
      </w:r>
      <w:r w:rsidR="005C4AE2">
        <w:t xml:space="preserve"> poderia</w:t>
      </w:r>
      <w:r w:rsidR="00330E38">
        <w:t xml:space="preserve"> sugerir:</w:t>
      </w:r>
    </w:p>
    <w:p w:rsidR="00D34B91" w:rsidRDefault="00900834" w:rsidP="008E4B3A">
      <w:pPr>
        <w:numPr>
          <w:ilvl w:val="0"/>
          <w:numId w:val="13"/>
        </w:numPr>
        <w:spacing w:line="360" w:lineRule="auto"/>
        <w:jc w:val="both"/>
      </w:pPr>
      <w:proofErr w:type="gramStart"/>
      <w:r>
        <w:t>entendimento</w:t>
      </w:r>
      <w:proofErr w:type="gramEnd"/>
      <w:r>
        <w:t xml:space="preserve"> de que transtorno alimentar (</w:t>
      </w:r>
      <w:proofErr w:type="spellStart"/>
      <w:r>
        <w:t>ta</w:t>
      </w:r>
      <w:proofErr w:type="spellEnd"/>
      <w:r>
        <w:t>) é algo exclusivo de mulheres e homossexuais;</w:t>
      </w:r>
    </w:p>
    <w:p w:rsidR="00D34B91" w:rsidRDefault="00900834" w:rsidP="008E4B3A">
      <w:pPr>
        <w:numPr>
          <w:ilvl w:val="0"/>
          <w:numId w:val="13"/>
        </w:numPr>
        <w:spacing w:line="360" w:lineRule="auto"/>
        <w:jc w:val="both"/>
      </w:pPr>
      <w:proofErr w:type="gramStart"/>
      <w:r>
        <w:t>vergonha</w:t>
      </w:r>
      <w:proofErr w:type="gramEnd"/>
      <w:r>
        <w:t xml:space="preserve"> desse tipo de sintoma;</w:t>
      </w:r>
    </w:p>
    <w:p w:rsidR="00D34B91" w:rsidRDefault="00900834" w:rsidP="008E4B3A">
      <w:pPr>
        <w:numPr>
          <w:ilvl w:val="0"/>
          <w:numId w:val="13"/>
        </w:numPr>
        <w:spacing w:line="360" w:lineRule="auto"/>
        <w:jc w:val="both"/>
      </w:pPr>
      <w:proofErr w:type="gramStart"/>
      <w:r>
        <w:t>a</w:t>
      </w:r>
      <w:proofErr w:type="gramEnd"/>
      <w:r>
        <w:t xml:space="preserve"> crença de que são fortes;</w:t>
      </w:r>
    </w:p>
    <w:p w:rsidR="00D34B91" w:rsidRDefault="00900834" w:rsidP="008E4B3A">
      <w:pPr>
        <w:numPr>
          <w:ilvl w:val="0"/>
          <w:numId w:val="13"/>
        </w:numPr>
        <w:spacing w:line="360" w:lineRule="auto"/>
        <w:jc w:val="both"/>
      </w:pPr>
      <w:proofErr w:type="gramStart"/>
      <w:r>
        <w:t>tendência</w:t>
      </w:r>
      <w:proofErr w:type="gramEnd"/>
      <w:r>
        <w:t xml:space="preserve"> a manter os sintomas em </w:t>
      </w:r>
      <w:r w:rsidR="00330E38">
        <w:t>segredo.</w:t>
      </w:r>
      <w:r w:rsidR="007E1976">
        <w:t xml:space="preserve"> (</w:t>
      </w:r>
      <w:proofErr w:type="spellStart"/>
      <w:r w:rsidR="007E1976">
        <w:t>Cordás</w:t>
      </w:r>
      <w:proofErr w:type="spellEnd"/>
      <w:r w:rsidR="007E1976">
        <w:t>, 2004).</w:t>
      </w:r>
    </w:p>
    <w:p w:rsidR="005B2168" w:rsidRDefault="006252BE" w:rsidP="00E03771">
      <w:pPr>
        <w:spacing w:line="360" w:lineRule="auto"/>
        <w:ind w:firstLine="426"/>
        <w:jc w:val="both"/>
      </w:pPr>
      <w:r>
        <w:t>A insatisfação com a Imagem Corporal está mais presente nos homens do que a distor</w:t>
      </w:r>
      <w:r w:rsidR="00854980">
        <w:t>ção da Imagem Corporal</w:t>
      </w:r>
      <w:r w:rsidR="000F1764">
        <w:t>,</w:t>
      </w:r>
      <w:r w:rsidR="004566A3">
        <w:t xml:space="preserve"> comum nas mulheres</w:t>
      </w:r>
      <w:r w:rsidR="00854980">
        <w:t>. Em geral</w:t>
      </w:r>
      <w:r w:rsidR="00900834">
        <w:t>,</w:t>
      </w:r>
      <w:r w:rsidR="00854980">
        <w:t xml:space="preserve"> a</w:t>
      </w:r>
      <w:r>
        <w:t xml:space="preserve"> resposta deles ao tratamento é mais rápida, e a aderência é positiva quando encontram ajuda adequada.</w:t>
      </w:r>
    </w:p>
    <w:p w:rsidR="00B67824" w:rsidRDefault="006252BE">
      <w:pPr>
        <w:spacing w:line="360" w:lineRule="auto"/>
        <w:ind w:firstLine="426"/>
        <w:jc w:val="both"/>
      </w:pPr>
      <w:r>
        <w:t>Nos homens com</w:t>
      </w:r>
      <w:r w:rsidR="00DB2033">
        <w:t xml:space="preserve"> Transtorno Alimentar</w:t>
      </w:r>
      <w:r>
        <w:t xml:space="preserve"> </w:t>
      </w:r>
      <w:r w:rsidR="00DB2033">
        <w:t>(</w:t>
      </w:r>
      <w:r>
        <w:t>TA</w:t>
      </w:r>
      <w:r w:rsidR="00DB2033">
        <w:t xml:space="preserve">) </w:t>
      </w:r>
      <w:r w:rsidR="007E1976">
        <w:t xml:space="preserve">pode </w:t>
      </w:r>
      <w:r>
        <w:t>ocorre</w:t>
      </w:r>
      <w:r w:rsidR="007E1976">
        <w:t xml:space="preserve">r </w:t>
      </w:r>
      <w:proofErr w:type="gramStart"/>
      <w:r w:rsidR="008920F1">
        <w:t>a</w:t>
      </w:r>
      <w:proofErr w:type="gramEnd"/>
      <w:r w:rsidR="008920F1">
        <w:t xml:space="preserve"> </w:t>
      </w:r>
      <w:r>
        <w:t xml:space="preserve">diminuição dos níveis de </w:t>
      </w:r>
      <w:r w:rsidR="00724ACC">
        <w:t>testosterona</w:t>
      </w:r>
      <w:r>
        <w:t xml:space="preserve"> e da libido, com possibilidade de impotência, maior perda </w:t>
      </w:r>
      <w:r w:rsidR="00724ACC">
        <w:t>óssea</w:t>
      </w:r>
      <w:r w:rsidR="00131DC9">
        <w:t>,</w:t>
      </w:r>
      <w:r w:rsidR="00724ACC">
        <w:t xml:space="preserve"> lesões</w:t>
      </w:r>
      <w:r>
        <w:t xml:space="preserve"> gástricas </w:t>
      </w:r>
      <w:r w:rsidR="00724ACC">
        <w:t>e antecip</w:t>
      </w:r>
      <w:r w:rsidR="003B178A">
        <w:t>ação de problemas circulatórios; é</w:t>
      </w:r>
      <w:r w:rsidR="00724ACC">
        <w:t xml:space="preserve"> fatal em at</w:t>
      </w:r>
      <w:r w:rsidR="007E1976">
        <w:t>é 20% dos casos (</w:t>
      </w:r>
      <w:proofErr w:type="spellStart"/>
      <w:r w:rsidR="007E1976">
        <w:t>Cordá</w:t>
      </w:r>
      <w:r w:rsidR="00786246">
        <w:t>s</w:t>
      </w:r>
      <w:proofErr w:type="spellEnd"/>
      <w:r w:rsidR="00786246">
        <w:t>, 2004)</w:t>
      </w:r>
      <w:r w:rsidR="00900834">
        <w:t>.</w:t>
      </w:r>
    </w:p>
    <w:p w:rsidR="002A2759" w:rsidRDefault="00F32BD5">
      <w:pPr>
        <w:spacing w:line="360" w:lineRule="auto"/>
        <w:ind w:firstLine="426"/>
        <w:jc w:val="both"/>
      </w:pPr>
      <w:r>
        <w:t>Outros transtornos como</w:t>
      </w:r>
      <w:r w:rsidR="00900834">
        <w:t xml:space="preserve"> o</w:t>
      </w:r>
      <w:r>
        <w:t xml:space="preserve"> Transtorno </w:t>
      </w:r>
      <w:proofErr w:type="spellStart"/>
      <w:r>
        <w:t>Dismórfico</w:t>
      </w:r>
      <w:proofErr w:type="spellEnd"/>
      <w:r>
        <w:t xml:space="preserve"> Corporal </w:t>
      </w:r>
      <w:r w:rsidR="00900834">
        <w:t xml:space="preserve">– </w:t>
      </w:r>
      <w:r>
        <w:t>os rapazes se percebem com deformidades</w:t>
      </w:r>
      <w:r w:rsidR="00900834">
        <w:t>–,</w:t>
      </w:r>
      <w:r>
        <w:t xml:space="preserve"> </w:t>
      </w:r>
      <w:r w:rsidR="00900834">
        <w:t xml:space="preserve">a </w:t>
      </w:r>
      <w:r>
        <w:t>Vigorexia</w:t>
      </w:r>
      <w:r w:rsidR="00900834">
        <w:t xml:space="preserve"> –</w:t>
      </w:r>
      <w:r>
        <w:t xml:space="preserve"> os rapazes exercitam-se em exagero para aumentar sua musculatura </w:t>
      </w:r>
      <w:r w:rsidR="00900834">
        <w:t xml:space="preserve">– </w:t>
      </w:r>
      <w:r>
        <w:t xml:space="preserve">e a </w:t>
      </w:r>
      <w:proofErr w:type="spellStart"/>
      <w:r>
        <w:t>Ortorexia</w:t>
      </w:r>
      <w:proofErr w:type="spellEnd"/>
      <w:r w:rsidR="00900834">
        <w:t xml:space="preserve"> –</w:t>
      </w:r>
      <w:r>
        <w:t xml:space="preserve"> </w:t>
      </w:r>
      <w:r w:rsidR="00900834">
        <w:t>caracterizada pela obsessão</w:t>
      </w:r>
      <w:r>
        <w:t xml:space="preserve"> por comidas naturais </w:t>
      </w:r>
      <w:r w:rsidR="00900834">
        <w:t xml:space="preserve">– </w:t>
      </w:r>
      <w:r>
        <w:t>tem acometido adolescentes em formação.</w:t>
      </w:r>
    </w:p>
    <w:p w:rsidR="00D34B91" w:rsidRDefault="002A2759">
      <w:pPr>
        <w:spacing w:line="360" w:lineRule="auto"/>
        <w:ind w:firstLine="426"/>
        <w:jc w:val="both"/>
      </w:pPr>
      <w:r>
        <w:t>Até certo tempo a</w:t>
      </w:r>
      <w:r w:rsidR="007E1976">
        <w:t>trás</w:t>
      </w:r>
      <w:r w:rsidR="001D7014">
        <w:t>, estas patologias eram descrita</w:t>
      </w:r>
      <w:r w:rsidR="007E1976">
        <w:t>s</w:t>
      </w:r>
      <w:r>
        <w:t xml:space="preserve"> somente em populaç</w:t>
      </w:r>
      <w:r w:rsidR="00042BFE">
        <w:t>ões</w:t>
      </w:r>
      <w:r w:rsidR="00DF2A2E">
        <w:t xml:space="preserve"> restritas</w:t>
      </w:r>
      <w:r w:rsidR="00042BFE">
        <w:t>, como aquelas que precisavam manter o peso baixo, como: jóqueis, bailarinos, lutadores e homossexuais. O aumento significativo da população em geral de homens com</w:t>
      </w:r>
      <w:r w:rsidR="007E1976">
        <w:t xml:space="preserve"> diagn</w:t>
      </w:r>
      <w:r w:rsidR="00900834">
        <w:t>ó</w:t>
      </w:r>
      <w:r w:rsidR="007E1976">
        <w:t>stico de</w:t>
      </w:r>
      <w:r w:rsidR="00042BFE">
        <w:t xml:space="preserve"> TA se deve </w:t>
      </w:r>
      <w:r w:rsidR="00900834">
        <w:t xml:space="preserve">muito </w:t>
      </w:r>
      <w:r w:rsidR="00042BFE">
        <w:t>a mudanças dos padrões sociais e culturais da imagem corporal masculina, como já foi citado anteriormente.</w:t>
      </w:r>
      <w:r w:rsidR="00854980">
        <w:t xml:space="preserve"> </w:t>
      </w:r>
    </w:p>
    <w:p w:rsidR="003B4D91" w:rsidRPr="003B4D91" w:rsidRDefault="008920F1" w:rsidP="008E4B3A">
      <w:pPr>
        <w:spacing w:line="360" w:lineRule="auto"/>
        <w:jc w:val="both"/>
      </w:pPr>
      <w:r>
        <w:t xml:space="preserve">                                                                                             </w:t>
      </w:r>
    </w:p>
    <w:p w:rsidR="00D34B91" w:rsidRDefault="00854980" w:rsidP="008E4B3A">
      <w:pPr>
        <w:spacing w:line="360" w:lineRule="auto"/>
        <w:ind w:firstLine="426"/>
        <w:jc w:val="both"/>
        <w:rPr>
          <w:b/>
        </w:rPr>
      </w:pPr>
      <w:r w:rsidRPr="00854980">
        <w:rPr>
          <w:b/>
        </w:rPr>
        <w:t>Tratamento</w:t>
      </w:r>
    </w:p>
    <w:p w:rsidR="00947642" w:rsidRDefault="00042BFE" w:rsidP="00E03771">
      <w:pPr>
        <w:spacing w:line="360" w:lineRule="auto"/>
        <w:ind w:firstLine="426"/>
        <w:jc w:val="both"/>
      </w:pPr>
      <w:r>
        <w:t>O tratamento proposto para os pacientes homens é o mesmo já reconhecido e utilizado para as mulheres com TA. É necessária uma equipe multidisciplinar composta de médico psiquiatra, psicólogo individual e familiar, nutricionista, educador físico, enfermeiros e assistente social. Os objetivos do tratamento englobam: normalização do padrão alimentar, o</w:t>
      </w:r>
      <w:r w:rsidR="001D7014">
        <w:t xml:space="preserve"> ganho ou a manutenção</w:t>
      </w:r>
      <w:r>
        <w:t xml:space="preserve"> do peso esperado para a idade e altura, a suspensão de medidas purg</w:t>
      </w:r>
      <w:r w:rsidR="00BE684D">
        <w:t>ativas ou restritivas, a mudança</w:t>
      </w:r>
      <w:r>
        <w:t xml:space="preserve"> na avaliação </w:t>
      </w:r>
      <w:r w:rsidR="004714AA">
        <w:t xml:space="preserve">da imagem corporal e melhora dos </w:t>
      </w:r>
      <w:r>
        <w:t>funcionamentos psicológico, social e familiar dos portadores do Transtorno</w:t>
      </w:r>
      <w:r w:rsidR="00947642">
        <w:t>.</w:t>
      </w:r>
    </w:p>
    <w:p w:rsidR="00CB7CCB" w:rsidRDefault="00947642">
      <w:pPr>
        <w:spacing w:line="360" w:lineRule="auto"/>
        <w:ind w:firstLine="426"/>
        <w:jc w:val="both"/>
      </w:pPr>
      <w:r>
        <w:t xml:space="preserve">Provavelmente, </w:t>
      </w:r>
      <w:proofErr w:type="gramStart"/>
      <w:r>
        <w:t>os TA</w:t>
      </w:r>
      <w:proofErr w:type="gramEnd"/>
      <w:r>
        <w:t xml:space="preserve"> em homens sejam mu</w:t>
      </w:r>
      <w:r w:rsidR="00854980">
        <w:t xml:space="preserve">ito mais comuns do que </w:t>
      </w:r>
      <w:r>
        <w:t>supomos</w:t>
      </w:r>
      <w:r w:rsidR="00854980">
        <w:t xml:space="preserve"> pela incompletude das estatísticas em razão de que m</w:t>
      </w:r>
      <w:r>
        <w:t xml:space="preserve">uitos homens nestas condições raramente procuram tratamento. Assim sendo, acredita-se que as estimativas de incidência </w:t>
      </w:r>
      <w:proofErr w:type="gramStart"/>
      <w:r>
        <w:t>dos TA</w:t>
      </w:r>
      <w:proofErr w:type="gramEnd"/>
      <w:r>
        <w:t xml:space="preserve"> graves, derivados de observações </w:t>
      </w:r>
      <w:r>
        <w:lastRenderedPageBreak/>
        <w:t>em clínicas, subestimam grosseiramente o número de homens que estão sofrendo destes transtornos na população global. O que podemos ressaltar nestes pacientes é que a sociedade elege o que é caracterizado como belo e perfeito. A vontade deles é de agradar e ser aceitos, amados e respeitados, e</w:t>
      </w:r>
      <w:r w:rsidR="00707A3F">
        <w:t>,</w:t>
      </w:r>
      <w:r>
        <w:t xml:space="preserve"> mesmo com sua fragilidade escondida, não medem o sacrifício e a dor para alcançar seu objetivo.</w:t>
      </w:r>
    </w:p>
    <w:p w:rsidR="007147EF" w:rsidRDefault="00CB7CCB">
      <w:pPr>
        <w:spacing w:line="360" w:lineRule="auto"/>
        <w:ind w:firstLine="426"/>
        <w:jc w:val="both"/>
      </w:pPr>
      <w:r>
        <w:t xml:space="preserve">Em nossa experiência no </w:t>
      </w:r>
      <w:proofErr w:type="spellStart"/>
      <w:r>
        <w:t>Ambulim</w:t>
      </w:r>
      <w:proofErr w:type="spellEnd"/>
      <w:r>
        <w:t xml:space="preserve"> (Ambulatório de Bulimia e Transtornos Alimentares do HCFMUSP), que se caracteriza como o primeiro centro brasileiro com atendimento multidisciplinar para o tratamento, ensino e pesquisa na área </w:t>
      </w:r>
      <w:proofErr w:type="gramStart"/>
      <w:r>
        <w:t>dos TA</w:t>
      </w:r>
      <w:proofErr w:type="gramEnd"/>
      <w:r w:rsidR="007147EF">
        <w:t xml:space="preserve">, percebemos, com o aumento do número de </w:t>
      </w:r>
      <w:r w:rsidR="00854980">
        <w:t>casos de homens portadores de tais transtornos</w:t>
      </w:r>
      <w:r w:rsidR="007147EF">
        <w:t>, a necessidade da cr</w:t>
      </w:r>
      <w:r w:rsidR="003B178A">
        <w:t>iação do ambulatório dos homens;</w:t>
      </w:r>
      <w:r w:rsidR="007147EF">
        <w:t xml:space="preserve"> </w:t>
      </w:r>
      <w:r w:rsidR="003B178A">
        <w:t>a</w:t>
      </w:r>
      <w:r w:rsidR="007147EF">
        <w:t xml:space="preserve"> equipe multidisciplin</w:t>
      </w:r>
      <w:r w:rsidR="005C4AE2">
        <w:t>ar mobilizou-se para prestar ess</w:t>
      </w:r>
      <w:r w:rsidR="007147EF">
        <w:t>e atendimento a partir de 2007.</w:t>
      </w:r>
    </w:p>
    <w:p w:rsidR="002E64B7" w:rsidRDefault="007147EF">
      <w:pPr>
        <w:spacing w:line="360" w:lineRule="auto"/>
        <w:ind w:firstLine="426"/>
        <w:jc w:val="both"/>
      </w:pPr>
      <w:r>
        <w:t xml:space="preserve">Nosso programa selecionou 10 homens </w:t>
      </w:r>
      <w:r w:rsidR="004714AA">
        <w:t xml:space="preserve">diagnosticados com </w:t>
      </w:r>
      <w:r>
        <w:t>TA e suas respectivas famílias. O atendimento familiar</w:t>
      </w:r>
      <w:r w:rsidR="008F5415">
        <w:t xml:space="preserve"> </w:t>
      </w:r>
      <w:r>
        <w:t>recebeu uma importância fundamental porque sabemos</w:t>
      </w:r>
      <w:r w:rsidR="000F1764">
        <w:t xml:space="preserve"> </w:t>
      </w:r>
      <w:r w:rsidR="004566A3">
        <w:t>por meio da bibliografia e rel</w:t>
      </w:r>
      <w:r w:rsidR="000F1764">
        <w:t>atos de</w:t>
      </w:r>
      <w:r w:rsidR="003B178A">
        <w:t xml:space="preserve"> experiências c</w:t>
      </w:r>
      <w:r w:rsidR="000F1764">
        <w:t>línicas (</w:t>
      </w:r>
      <w:proofErr w:type="spellStart"/>
      <w:r w:rsidR="000F1764">
        <w:t>Minuchin</w:t>
      </w:r>
      <w:proofErr w:type="spellEnd"/>
      <w:r w:rsidR="000F1764">
        <w:t>,</w:t>
      </w:r>
      <w:r w:rsidR="003A4638">
        <w:t xml:space="preserve"> 1978;</w:t>
      </w:r>
      <w:r w:rsidR="000F1764">
        <w:t xml:space="preserve"> </w:t>
      </w:r>
      <w:proofErr w:type="spellStart"/>
      <w:r w:rsidR="000F1764">
        <w:t>Stierlin</w:t>
      </w:r>
      <w:proofErr w:type="spellEnd"/>
      <w:r w:rsidR="003A4638">
        <w:t>, 1990;</w:t>
      </w:r>
      <w:r w:rsidR="000F1764">
        <w:t xml:space="preserve"> Omnis</w:t>
      </w:r>
      <w:r w:rsidR="003A4638">
        <w:t>, 1990</w:t>
      </w:r>
      <w:r w:rsidR="004566A3">
        <w:t>)</w:t>
      </w:r>
      <w:r>
        <w:t xml:space="preserve"> que a i</w:t>
      </w:r>
      <w:r w:rsidR="00E117E1">
        <w:t>nclusão e a</w:t>
      </w:r>
      <w:r>
        <w:t xml:space="preserve"> participação</w:t>
      </w:r>
      <w:r w:rsidR="00E117E1">
        <w:t xml:space="preserve"> efetiva</w:t>
      </w:r>
      <w:r w:rsidR="002B3DFA">
        <w:t xml:space="preserve"> da família</w:t>
      </w:r>
      <w:r w:rsidR="00E117E1">
        <w:t xml:space="preserve"> no tratamento </w:t>
      </w:r>
      <w:proofErr w:type="gramStart"/>
      <w:r w:rsidR="00E117E1">
        <w:t>dos TA</w:t>
      </w:r>
      <w:proofErr w:type="gramEnd"/>
      <w:r w:rsidR="00E117E1">
        <w:t xml:space="preserve"> é uma peça fundamental na eficácia terapêutica, já que a psicodinâmica familiar, isto é, a maneira como a família funciona</w:t>
      </w:r>
      <w:r w:rsidR="000F1764">
        <w:t xml:space="preserve"> e lida com o assunto</w:t>
      </w:r>
      <w:r w:rsidR="00E117E1">
        <w:t xml:space="preserve"> é um elemento chave e central na determinação, manutenção e/ou desenvolvimento dos TA. Não se pode deixar de incluir nesse quadro os fatores biol</w:t>
      </w:r>
      <w:r w:rsidR="00F32381">
        <w:t>ógicos,</w:t>
      </w:r>
      <w:r w:rsidR="00E117E1">
        <w:t xml:space="preserve"> </w:t>
      </w:r>
      <w:r w:rsidR="00707A3F">
        <w:t>socio</w:t>
      </w:r>
      <w:r w:rsidR="00E117E1">
        <w:t>culturais e genéticos, entre outros (</w:t>
      </w:r>
      <w:proofErr w:type="spellStart"/>
      <w:r w:rsidR="00E117E1">
        <w:t>Schomer</w:t>
      </w:r>
      <w:proofErr w:type="spellEnd"/>
      <w:r w:rsidR="00E117E1">
        <w:t>, 200</w:t>
      </w:r>
      <w:r w:rsidR="002B3DFA">
        <w:t>3), porém</w:t>
      </w:r>
      <w:r w:rsidR="00707A3F">
        <w:t>,</w:t>
      </w:r>
      <w:r w:rsidR="002B3DFA">
        <w:t xml:space="preserve"> o</w:t>
      </w:r>
      <w:r w:rsidR="00F32381">
        <w:t xml:space="preserve"> alto índice de abandono nos casos de tratamento </w:t>
      </w:r>
      <w:r w:rsidR="002B3DFA">
        <w:t xml:space="preserve">individual </w:t>
      </w:r>
      <w:proofErr w:type="gramStart"/>
      <w:r w:rsidR="00BA3052">
        <w:t xml:space="preserve">dos </w:t>
      </w:r>
      <w:r w:rsidR="00F32381">
        <w:t>TA</w:t>
      </w:r>
      <w:proofErr w:type="gramEnd"/>
      <w:r w:rsidR="00F32381">
        <w:t xml:space="preserve"> tem evidenciado a necessidade de uma conduta terapêutica que não esteja isolada do contexto familiar.  </w:t>
      </w:r>
    </w:p>
    <w:p w:rsidR="00F32381" w:rsidRDefault="00F32381">
      <w:pPr>
        <w:spacing w:line="360" w:lineRule="auto"/>
        <w:ind w:firstLine="426"/>
        <w:jc w:val="both"/>
      </w:pPr>
    </w:p>
    <w:p w:rsidR="00F32381" w:rsidRPr="002B3DFA" w:rsidRDefault="002B3DFA" w:rsidP="008E4B3A">
      <w:pPr>
        <w:spacing w:line="360" w:lineRule="auto"/>
        <w:ind w:firstLine="426"/>
        <w:jc w:val="both"/>
        <w:rPr>
          <w:b/>
        </w:rPr>
      </w:pPr>
      <w:r w:rsidRPr="002B3DFA">
        <w:rPr>
          <w:b/>
        </w:rPr>
        <w:t>Método de trabalho</w:t>
      </w:r>
    </w:p>
    <w:p w:rsidR="00402491" w:rsidRDefault="002B3DFA" w:rsidP="00E03771">
      <w:pPr>
        <w:spacing w:line="360" w:lineRule="auto"/>
        <w:ind w:firstLine="426"/>
        <w:jc w:val="both"/>
      </w:pPr>
      <w:r>
        <w:t xml:space="preserve">Tendo em vista as afirmações acima, </w:t>
      </w:r>
      <w:r w:rsidR="004714AA">
        <w:t>n</w:t>
      </w:r>
      <w:r>
        <w:t>esse trabalho</w:t>
      </w:r>
      <w:r w:rsidR="000F1764">
        <w:t>,</w:t>
      </w:r>
      <w:r>
        <w:t xml:space="preserve"> desenvolvido na realidade hospitalar</w:t>
      </w:r>
      <w:r w:rsidR="000F1764">
        <w:t>,</w:t>
      </w:r>
      <w:r w:rsidR="004714AA">
        <w:t xml:space="preserve"> optamos</w:t>
      </w:r>
      <w:r>
        <w:t xml:space="preserve"> por utilizar a estratégia de grupo familiar p</w:t>
      </w:r>
      <w:r w:rsidR="004714AA">
        <w:t>or duas razões:</w:t>
      </w:r>
      <w:r w:rsidR="00402491">
        <w:t xml:space="preserve"> </w:t>
      </w:r>
      <w:r>
        <w:t>atender</w:t>
      </w:r>
      <w:r w:rsidR="000F1764">
        <w:t xml:space="preserve"> o maior</w:t>
      </w:r>
      <w:r>
        <w:t xml:space="preserve"> número de pacie</w:t>
      </w:r>
      <w:r w:rsidR="003B178A">
        <w:t xml:space="preserve">ntes </w:t>
      </w:r>
      <w:r w:rsidR="00BA3052">
        <w:t>frente à crescente demanda</w:t>
      </w:r>
      <w:r w:rsidR="004714AA">
        <w:t xml:space="preserve"> e pelos</w:t>
      </w:r>
      <w:r w:rsidR="003B178A">
        <w:t xml:space="preserve"> be</w:t>
      </w:r>
      <w:r w:rsidR="00BE684D">
        <w:t>nefícios do trabalho em grupo.</w:t>
      </w:r>
    </w:p>
    <w:p w:rsidR="00D34B91" w:rsidRDefault="00D74B62" w:rsidP="008E4B3A">
      <w:pPr>
        <w:spacing w:line="360" w:lineRule="auto"/>
        <w:ind w:firstLine="426"/>
        <w:jc w:val="both"/>
      </w:pPr>
      <w:r>
        <w:t>A opção pelo G</w:t>
      </w:r>
      <w:r w:rsidR="00402491">
        <w:t>rupo R</w:t>
      </w:r>
      <w:r w:rsidR="0099711D">
        <w:t>eflexivo com os familiares dos pacientes psiquiátricos</w:t>
      </w:r>
      <w:r w:rsidR="00402491">
        <w:t xml:space="preserve"> deve-se ao fato de acreditarmos que este modelo de intervenção, neste contexto multidisciplinar, ofe</w:t>
      </w:r>
      <w:r w:rsidR="00BE684D">
        <w:t>rece a possibilidade de considerar</w:t>
      </w:r>
      <w:r w:rsidR="0099711D">
        <w:t xml:space="preserve"> as diferentes vozes</w:t>
      </w:r>
      <w:r w:rsidR="00402491">
        <w:t xml:space="preserve"> de todos os envolvidos no problema (médicos, psicólogos, nutricionista, pai</w:t>
      </w:r>
      <w:r w:rsidR="00BE684D">
        <w:t>s e irmãos dos “pacientes”) por meio da</w:t>
      </w:r>
      <w:r w:rsidR="00402491">
        <w:t xml:space="preserve"> construção conjunta de significados</w:t>
      </w:r>
      <w:r>
        <w:t>,</w:t>
      </w:r>
      <w:r w:rsidR="00BE684D">
        <w:t xml:space="preserve"> na medida em que essa prática </w:t>
      </w:r>
      <w:r w:rsidR="004544C0">
        <w:t xml:space="preserve">é de molde </w:t>
      </w:r>
      <w:r w:rsidR="00BE684D">
        <w:t>a permitir</w:t>
      </w:r>
      <w:r w:rsidR="0099711D">
        <w:t xml:space="preserve"> aos participantes</w:t>
      </w:r>
      <w:r w:rsidR="00BE684D">
        <w:t xml:space="preserve"> discutir alternativas que </w:t>
      </w:r>
      <w:r w:rsidR="00707A3F">
        <w:t xml:space="preserve">contribuam </w:t>
      </w:r>
      <w:r w:rsidR="00BE684D">
        <w:t>para a ressignificação</w:t>
      </w:r>
      <w:r>
        <w:t xml:space="preserve"> do problema</w:t>
      </w:r>
      <w:r w:rsidR="00BE684D">
        <w:t xml:space="preserve">. </w:t>
      </w:r>
      <w:r w:rsidR="00402491">
        <w:t>Sob o enfoque da reflexão, esclarecimento e troca de</w:t>
      </w:r>
      <w:r w:rsidR="00E81EC8">
        <w:t xml:space="preserve"> </w:t>
      </w:r>
      <w:r w:rsidR="00402491">
        <w:t>informações, o trabalho grupal permite a inclusão participativa dos familiares e cuidadores durante o tratamento,</w:t>
      </w:r>
      <w:r w:rsidR="005C4AE2">
        <w:t xml:space="preserve"> </w:t>
      </w:r>
      <w:r w:rsidR="00402491">
        <w:t>favorecendo a diminuição da angústia familiar (fator decisivo para a melhora e recuperação do paciente)</w:t>
      </w:r>
      <w:r w:rsidR="00482E54">
        <w:t xml:space="preserve"> na medida em que o trabalho em grupo</w:t>
      </w:r>
      <w:r w:rsidR="0099711D">
        <w:t xml:space="preserve"> possibilitando a criação de um </w:t>
      </w:r>
      <w:r w:rsidR="0099711D">
        <w:lastRenderedPageBreak/>
        <w:t>contexto de apoio mútuo</w:t>
      </w:r>
      <w:proofErr w:type="gramStart"/>
      <w:r w:rsidR="0099711D">
        <w:t>, permite</w:t>
      </w:r>
      <w:proofErr w:type="gramEnd"/>
      <w:r w:rsidR="00482E54">
        <w:t xml:space="preserve"> a troca de experiências com out</w:t>
      </w:r>
      <w:r w:rsidR="0099711D">
        <w:t>ros familiares e o compartilhamento</w:t>
      </w:r>
      <w:r w:rsidR="00482E54">
        <w:t xml:space="preserve"> de seus medos, preocupações e </w:t>
      </w:r>
      <w:r w:rsidR="0099711D">
        <w:t>ansiedades.</w:t>
      </w:r>
    </w:p>
    <w:p w:rsidR="00E50B6A" w:rsidRDefault="0099711D" w:rsidP="00E03771">
      <w:pPr>
        <w:spacing w:line="360" w:lineRule="auto"/>
        <w:ind w:firstLine="426"/>
        <w:jc w:val="both"/>
      </w:pPr>
      <w:r>
        <w:t xml:space="preserve">De acordo com a perspectiva </w:t>
      </w:r>
      <w:proofErr w:type="spellStart"/>
      <w:r>
        <w:t>construcionista</w:t>
      </w:r>
      <w:proofErr w:type="spellEnd"/>
      <w:r>
        <w:t xml:space="preserve"> social</w:t>
      </w:r>
      <w:r w:rsidR="00E81EC8">
        <w:t>,</w:t>
      </w:r>
      <w:r>
        <w:t xml:space="preserve"> o grupo de familiares constitui um espaço de conversação onde novas realidades são construídas e significada</w:t>
      </w:r>
      <w:r w:rsidR="00D74B62">
        <w:t>s</w:t>
      </w:r>
      <w:r>
        <w:t xml:space="preserve"> por meio da negociação de s</w:t>
      </w:r>
      <w:r w:rsidR="00D74B62">
        <w:t>entidos entre os participantes</w:t>
      </w:r>
      <w:r w:rsidR="00E81EC8">
        <w:t>.</w:t>
      </w:r>
      <w:r w:rsidR="00D74B62">
        <w:t xml:space="preserve"> S</w:t>
      </w:r>
      <w:r>
        <w:t xml:space="preserve">egundo </w:t>
      </w:r>
      <w:r w:rsidR="005C4AE2">
        <w:t>a proposta</w:t>
      </w:r>
      <w:r>
        <w:t xml:space="preserve"> da terapia narrativa de Whi</w:t>
      </w:r>
      <w:r w:rsidR="00657C90">
        <w:t xml:space="preserve">te e </w:t>
      </w:r>
      <w:proofErr w:type="spellStart"/>
      <w:r w:rsidR="00657C90">
        <w:t>Epston</w:t>
      </w:r>
      <w:proofErr w:type="spellEnd"/>
      <w:r w:rsidR="00657C90">
        <w:t xml:space="preserve"> (2004)</w:t>
      </w:r>
      <w:r>
        <w:t>, a</w:t>
      </w:r>
      <w:r w:rsidR="00E50B6A">
        <w:t xml:space="preserve"> postura do terapeuta </w:t>
      </w:r>
      <w:r w:rsidR="00E81EC8">
        <w:t xml:space="preserve">consiste </w:t>
      </w:r>
      <w:r w:rsidR="00E50B6A">
        <w:t>em uma escuta respeitosa das histórias dos participantes, sem buscar culpados, considerando as pessoas como especialistas em suas próprias vidas</w:t>
      </w:r>
      <w:r w:rsidR="00D74B62">
        <w:t>. Nesse sentido</w:t>
      </w:r>
      <w:r w:rsidR="00E81EC8">
        <w:t>,</w:t>
      </w:r>
      <w:r w:rsidR="00D74B62">
        <w:t xml:space="preserve"> o</w:t>
      </w:r>
      <w:r w:rsidR="00E50B6A">
        <w:t xml:space="preserve"> terapeuta funcion</w:t>
      </w:r>
      <w:r w:rsidR="00E81EC8">
        <w:t>a</w:t>
      </w:r>
      <w:r w:rsidR="00E50B6A">
        <w:t xml:space="preserve"> como um membro do grupo, </w:t>
      </w:r>
      <w:r w:rsidR="00D74B62">
        <w:t xml:space="preserve">criador de contextos, </w:t>
      </w:r>
      <w:r w:rsidR="00E50B6A">
        <w:t>um facilitador do di</w:t>
      </w:r>
      <w:r w:rsidR="00E81EC8">
        <w:t>á</w:t>
      </w:r>
      <w:r w:rsidR="00E50B6A">
        <w:t>logo entre os envolvidos</w:t>
      </w:r>
      <w:r w:rsidR="00E81EC8">
        <w:t>,</w:t>
      </w:r>
      <w:r w:rsidR="00E50B6A">
        <w:t xml:space="preserve"> realizando questionamentos a partir de um lugar de </w:t>
      </w:r>
      <w:r w:rsidR="00E81EC8">
        <w:t>“</w:t>
      </w:r>
      <w:r w:rsidR="00E50B6A">
        <w:t>não saber</w:t>
      </w:r>
      <w:r w:rsidR="00E81EC8">
        <w:t>”</w:t>
      </w:r>
      <w:r w:rsidR="00E50B6A">
        <w:t xml:space="preserve"> (Anderson </w:t>
      </w:r>
      <w:r w:rsidR="00E81EC8">
        <w:t xml:space="preserve">&amp; </w:t>
      </w:r>
      <w:proofErr w:type="spellStart"/>
      <w:r w:rsidR="00E50B6A">
        <w:t>Goolishian</w:t>
      </w:r>
      <w:proofErr w:type="spellEnd"/>
      <w:r w:rsidR="00E50B6A">
        <w:t>, 1993), ao conduzir assim o processo do grupo.</w:t>
      </w:r>
    </w:p>
    <w:p w:rsidR="009618EB" w:rsidRDefault="00E50B6A">
      <w:pPr>
        <w:spacing w:line="360" w:lineRule="auto"/>
        <w:ind w:firstLine="426"/>
        <w:jc w:val="both"/>
      </w:pPr>
      <w:r>
        <w:t>Assim conduzido, acreditamos que o gr</w:t>
      </w:r>
      <w:r w:rsidR="00D74B62">
        <w:t>upo como</w:t>
      </w:r>
      <w:r>
        <w:t xml:space="preserve"> espaço de conversação cria oportunidades para as pessoas modificarem as descrições e relações de suas vidas “saturadas de problemas” (</w:t>
      </w:r>
      <w:proofErr w:type="spellStart"/>
      <w:r>
        <w:t>Grandesso</w:t>
      </w:r>
      <w:proofErr w:type="spellEnd"/>
      <w:r>
        <w:t xml:space="preserve">, 2000), </w:t>
      </w:r>
      <w:proofErr w:type="spellStart"/>
      <w:r>
        <w:t>coconstruir</w:t>
      </w:r>
      <w:proofErr w:type="spellEnd"/>
      <w:r>
        <w:t xml:space="preserve"> novas alternativas e </w:t>
      </w:r>
      <w:proofErr w:type="spellStart"/>
      <w:r>
        <w:t>ressignificar</w:t>
      </w:r>
      <w:proofErr w:type="spellEnd"/>
      <w:r>
        <w:t xml:space="preserve"> os eventos de sua história. </w:t>
      </w:r>
    </w:p>
    <w:p w:rsidR="001E7F02" w:rsidRDefault="001E7F02" w:rsidP="008E4B3A">
      <w:pPr>
        <w:spacing w:line="360" w:lineRule="auto"/>
        <w:ind w:firstLine="426"/>
        <w:jc w:val="both"/>
      </w:pPr>
    </w:p>
    <w:p w:rsidR="009E417A" w:rsidRPr="001E7F02" w:rsidRDefault="00A32251" w:rsidP="008E4B3A">
      <w:pPr>
        <w:spacing w:line="360" w:lineRule="auto"/>
        <w:ind w:firstLine="426"/>
        <w:jc w:val="both"/>
        <w:rPr>
          <w:b/>
        </w:rPr>
      </w:pPr>
      <w:r>
        <w:rPr>
          <w:b/>
        </w:rPr>
        <w:t>Procedimento</w:t>
      </w:r>
    </w:p>
    <w:p w:rsidR="001E7F02" w:rsidRDefault="009E76B8" w:rsidP="00E03771">
      <w:pPr>
        <w:spacing w:line="360" w:lineRule="auto"/>
        <w:ind w:firstLine="426"/>
        <w:jc w:val="both"/>
      </w:pPr>
      <w:r>
        <w:t>Por meio</w:t>
      </w:r>
      <w:r w:rsidR="001E7F02">
        <w:t xml:space="preserve"> de um chamado pela mídia, foram selecionados 10 pacientes</w:t>
      </w:r>
      <w:r w:rsidR="00786246">
        <w:t xml:space="preserve"> entre 39</w:t>
      </w:r>
      <w:r w:rsidR="002B179D">
        <w:t xml:space="preserve"> que atenderam ao mesmo</w:t>
      </w:r>
      <w:r w:rsidR="003415F3">
        <w:t xml:space="preserve"> e</w:t>
      </w:r>
      <w:r w:rsidR="002B179D">
        <w:t xml:space="preserve"> que preencheram as exigências</w:t>
      </w:r>
      <w:r w:rsidR="001E7F02">
        <w:t xml:space="preserve"> para inclusão </w:t>
      </w:r>
      <w:r w:rsidR="00FE66ED">
        <w:t xml:space="preserve">de acordo com os critérios diagnósticos </w:t>
      </w:r>
      <w:r w:rsidR="001E7F02">
        <w:t>de Transtorno</w:t>
      </w:r>
      <w:r w:rsidR="00E81EC8">
        <w:t>s</w:t>
      </w:r>
      <w:r w:rsidR="001E7F02">
        <w:t xml:space="preserve"> Alimentares (TA) pelos DSM-IV e pelo CID-10</w:t>
      </w:r>
      <w:r w:rsidR="00E81EC8">
        <w:t>.</w:t>
      </w:r>
      <w:r w:rsidR="001E7F02">
        <w:t xml:space="preserve"> Este grupo de 10 pacientes iniciou os atendimentos com a equipe multidisciplinar com duração de 20 semanas para efeito de pesquisa, podendo estender os atendimentos após</w:t>
      </w:r>
      <w:r w:rsidR="00A32251">
        <w:t xml:space="preserve"> o</w:t>
      </w:r>
      <w:r w:rsidR="001E7F02">
        <w:t xml:space="preserve"> estudo. Este número caiu para </w:t>
      </w:r>
      <w:proofErr w:type="gramStart"/>
      <w:r w:rsidR="001E7F02">
        <w:t>6</w:t>
      </w:r>
      <w:proofErr w:type="gramEnd"/>
      <w:r w:rsidR="00A32251">
        <w:t xml:space="preserve"> pacientes</w:t>
      </w:r>
      <w:r w:rsidR="001E7F02">
        <w:t xml:space="preserve"> por abandono de tratamento sem justificati</w:t>
      </w:r>
      <w:r w:rsidR="00052013">
        <w:t>va, e depois para 4 com 2 desistências por dificuldade de se comprometerem com o tratamento.</w:t>
      </w:r>
    </w:p>
    <w:p w:rsidR="00D34B91" w:rsidRDefault="00FE66ED" w:rsidP="008E4B3A">
      <w:pPr>
        <w:spacing w:line="360" w:lineRule="auto"/>
        <w:ind w:firstLine="426"/>
        <w:jc w:val="both"/>
      </w:pPr>
      <w:r>
        <w:t>Selecionados os participantes elegíveis de acordo com os critérios mencionados (DSM – IV – CID 10)</w:t>
      </w:r>
      <w:r w:rsidR="00E81EC8">
        <w:t>,</w:t>
      </w:r>
      <w:r>
        <w:t xml:space="preserve"> seus familiares foram convidados a participar do grupo constituindo um número de </w:t>
      </w:r>
      <w:proofErr w:type="gramStart"/>
      <w:r>
        <w:t>6</w:t>
      </w:r>
      <w:proofErr w:type="gramEnd"/>
      <w:r>
        <w:t xml:space="preserve"> no</w:t>
      </w:r>
      <w:r w:rsidR="00E81EC8">
        <w:t xml:space="preserve"> </w:t>
      </w:r>
      <w:r>
        <w:t xml:space="preserve">início </w:t>
      </w:r>
      <w:r w:rsidR="00D91561">
        <w:t>do tratamento, e</w:t>
      </w:r>
      <w:r>
        <w:t xml:space="preserve"> caindo para 4</w:t>
      </w:r>
      <w:r w:rsidR="001162E2">
        <w:t>,</w:t>
      </w:r>
      <w:r>
        <w:t xml:space="preserve"> como dissemos</w:t>
      </w:r>
      <w:r w:rsidR="001162E2">
        <w:t>,</w:t>
      </w:r>
      <w:r>
        <w:t xml:space="preserve"> pela desistência de 2 pacientes; a maioria dos familiares, no início</w:t>
      </w:r>
      <w:r w:rsidR="00E81EC8">
        <w:t>,</w:t>
      </w:r>
      <w:r>
        <w:t xml:space="preserve"> era mãe dos pacientes; com o decorrer do processo, a presença dos pais foi se concretizando.</w:t>
      </w:r>
    </w:p>
    <w:p w:rsidR="00052013" w:rsidRDefault="00052013" w:rsidP="00E03771">
      <w:pPr>
        <w:spacing w:line="360" w:lineRule="auto"/>
        <w:ind w:firstLine="426"/>
        <w:jc w:val="both"/>
      </w:pPr>
      <w:r>
        <w:t xml:space="preserve">No mesmo horário em que </w:t>
      </w:r>
      <w:r w:rsidR="00AE54F9">
        <w:t>os pacientes eram atendidos no Grupo de P</w:t>
      </w:r>
      <w:r>
        <w:t xml:space="preserve">sicoterapia, seus familiares estavam participando do </w:t>
      </w:r>
      <w:r w:rsidR="00A32251">
        <w:t>Grupo R</w:t>
      </w:r>
      <w:r w:rsidR="009E76B8">
        <w:t>eflexivo que funcionou</w:t>
      </w:r>
      <w:r>
        <w:t xml:space="preserve"> uma vez por semana com duração de uma hora cada encontro</w:t>
      </w:r>
      <w:r w:rsidR="00AE54F9">
        <w:t>,</w:t>
      </w:r>
      <w:r>
        <w:t xml:space="preserve"> durante 20 semanas.</w:t>
      </w:r>
      <w:r w:rsidR="001162E2">
        <w:t xml:space="preserve"> As sessões foram gravadas em áudio e completadas por um </w:t>
      </w:r>
      <w:r w:rsidR="003A4638">
        <w:t>registro pessoal do pesquisador. De acordo com as normas éticas,</w:t>
      </w:r>
      <w:r w:rsidR="00AE54F9">
        <w:t xml:space="preserve"> neste trabalho, aprovado pelo C</w:t>
      </w:r>
      <w:r w:rsidR="003A4638">
        <w:t>omitê de Ética da PUC-SP so</w:t>
      </w:r>
      <w:r w:rsidR="00411222">
        <w:t>b nº 226/2008</w:t>
      </w:r>
      <w:r w:rsidR="00AE54F9">
        <w:t>, foi garantido aos</w:t>
      </w:r>
      <w:r w:rsidR="003A4638">
        <w:t xml:space="preserve"> participantes seu anonimato, o direito de interromper a participação a qualquer momento do processo</w:t>
      </w:r>
      <w:r w:rsidR="00AE54F9">
        <w:t>,</w:t>
      </w:r>
      <w:r w:rsidR="003A4638">
        <w:t xml:space="preserve"> assistência </w:t>
      </w:r>
      <w:r w:rsidR="003A4638">
        <w:lastRenderedPageBreak/>
        <w:t>espec</w:t>
      </w:r>
      <w:r w:rsidR="00E81EC8">
        <w:t>í</w:t>
      </w:r>
      <w:r w:rsidR="003A4638">
        <w:t>fica, se necessári</w:t>
      </w:r>
      <w:r w:rsidR="005C4AE2">
        <w:t>a,</w:t>
      </w:r>
      <w:r w:rsidR="003A4638">
        <w:t xml:space="preserve"> e demais direitos conforme consta do Con</w:t>
      </w:r>
      <w:r w:rsidR="003A0FA8">
        <w:t>sentimento Livre e Esclarecido que assinaram, concordando com a participação nos termos propostos.</w:t>
      </w:r>
    </w:p>
    <w:p w:rsidR="00052013" w:rsidRDefault="00052013" w:rsidP="00E03771">
      <w:pPr>
        <w:spacing w:line="360" w:lineRule="auto"/>
        <w:ind w:firstLine="426"/>
        <w:jc w:val="both"/>
      </w:pPr>
      <w:r>
        <w:t>Alguns temas f</w:t>
      </w:r>
      <w:r w:rsidR="001C6369">
        <w:t>oram pr</w:t>
      </w:r>
      <w:r w:rsidR="00E81EC8">
        <w:t>ee</w:t>
      </w:r>
      <w:r w:rsidR="001C6369">
        <w:t>stabelecidos</w:t>
      </w:r>
      <w:r w:rsidR="00E81EC8">
        <w:t>, porém,</w:t>
      </w:r>
      <w:r w:rsidR="001C6369">
        <w:t xml:space="preserve"> tal roteiro</w:t>
      </w:r>
      <w:r w:rsidR="00E81EC8">
        <w:t xml:space="preserve"> </w:t>
      </w:r>
      <w:r>
        <w:t>foi flexível o bastante para permitir mu</w:t>
      </w:r>
      <w:r w:rsidR="001C6369">
        <w:t xml:space="preserve">danças de acordo com os </w:t>
      </w:r>
      <w:r>
        <w:t>interesse</w:t>
      </w:r>
      <w:r w:rsidR="001C6369">
        <w:t>s</w:t>
      </w:r>
      <w:r>
        <w:t xml:space="preserve"> </w:t>
      </w:r>
      <w:r w:rsidR="00D61F9C">
        <w:t>que foram surgindo no grupo.</w:t>
      </w:r>
    </w:p>
    <w:p w:rsidR="00D61F9C" w:rsidRDefault="00D61F9C">
      <w:pPr>
        <w:spacing w:line="360" w:lineRule="auto"/>
        <w:ind w:firstLine="426"/>
        <w:jc w:val="both"/>
      </w:pPr>
      <w:r>
        <w:t xml:space="preserve">Dentre as 20 sessões, três foram pensadas com finalidade pedagógica e conduzidas por profissionais da equipe multiprofissional do </w:t>
      </w:r>
      <w:proofErr w:type="spellStart"/>
      <w:r>
        <w:t>Ambulim</w:t>
      </w:r>
      <w:proofErr w:type="spellEnd"/>
      <w:r>
        <w:t xml:space="preserve"> que forneceram informações especializadas sobre TA e esclarecimento sobre o tipo de atendimento individual </w:t>
      </w:r>
      <w:r w:rsidR="00BF4936">
        <w:t xml:space="preserve">que </w:t>
      </w:r>
      <w:r>
        <w:t>o</w:t>
      </w:r>
      <w:r w:rsidR="00BF4936">
        <w:t>s</w:t>
      </w:r>
      <w:r>
        <w:t xml:space="preserve"> pacientes (seus filhos) estavam obtendo.</w:t>
      </w:r>
    </w:p>
    <w:p w:rsidR="00E50C68" w:rsidRDefault="00D61F9C" w:rsidP="008E4B3A">
      <w:pPr>
        <w:spacing w:line="360" w:lineRule="auto"/>
        <w:ind w:firstLine="426"/>
        <w:jc w:val="both"/>
      </w:pPr>
      <w:r>
        <w:t>Cada profissional (psiquiatra,</w:t>
      </w:r>
      <w:r w:rsidR="003415F3">
        <w:t xml:space="preserve"> psicoterapeuta</w:t>
      </w:r>
      <w:r w:rsidR="00F16BC8">
        <w:t>,</w:t>
      </w:r>
      <w:r>
        <w:t xml:space="preserve"> médico endocrinologista e nutricionista) fornecia aos familiares</w:t>
      </w:r>
      <w:r w:rsidR="00F16BC8">
        <w:t>, por sua vez,</w:t>
      </w:r>
      <w:r>
        <w:t xml:space="preserve"> informações sobre os aspectos do TA relativo </w:t>
      </w:r>
      <w:r w:rsidR="003415F3">
        <w:t>à</w:t>
      </w:r>
      <w:r>
        <w:t xml:space="preserve"> sua área, o tratamento que estava sendo administrado e as orientações a serem seguidas pelos pacientes, colocando-se à disposição para responder todas a questões dos familiares em termos de características </w:t>
      </w:r>
      <w:r w:rsidR="00BF4936">
        <w:t xml:space="preserve">dos </w:t>
      </w:r>
      <w:proofErr w:type="gramStart"/>
      <w:r w:rsidR="00E50C68">
        <w:t>5</w:t>
      </w:r>
      <w:proofErr w:type="gramEnd"/>
    </w:p>
    <w:p w:rsidR="00D61F9C" w:rsidRDefault="00BF4936" w:rsidP="00E03771">
      <w:pPr>
        <w:spacing w:line="360" w:lineRule="auto"/>
        <w:jc w:val="both"/>
      </w:pPr>
      <w:proofErr w:type="gramStart"/>
      <w:r>
        <w:t>transtornos</w:t>
      </w:r>
      <w:proofErr w:type="gramEnd"/>
      <w:r>
        <w:t xml:space="preserve"> observadas por eles</w:t>
      </w:r>
      <w:r w:rsidR="00D61F9C">
        <w:t xml:space="preserve"> e atitudes que deviam tomar em algumas situações que os surpreendia</w:t>
      </w:r>
      <w:r w:rsidR="00F16BC8">
        <w:t>m</w:t>
      </w:r>
      <w:r w:rsidR="00D61F9C">
        <w:t xml:space="preserve"> e desorientava</w:t>
      </w:r>
      <w:r w:rsidR="00F16BC8">
        <w:t>m</w:t>
      </w:r>
      <w:r w:rsidR="00D61F9C">
        <w:t>.</w:t>
      </w:r>
    </w:p>
    <w:p w:rsidR="003415F3" w:rsidRDefault="003415F3" w:rsidP="008E4B3A">
      <w:pPr>
        <w:spacing w:line="360" w:lineRule="auto"/>
        <w:jc w:val="both"/>
      </w:pPr>
    </w:p>
    <w:p w:rsidR="003415F3" w:rsidRPr="003415F3" w:rsidRDefault="00E50B6A" w:rsidP="008E4B3A">
      <w:pPr>
        <w:spacing w:line="360" w:lineRule="auto"/>
        <w:ind w:firstLine="426"/>
        <w:jc w:val="both"/>
        <w:rPr>
          <w:b/>
        </w:rPr>
      </w:pPr>
      <w:r>
        <w:rPr>
          <w:b/>
        </w:rPr>
        <w:t>Análise das sessões do grupo</w:t>
      </w:r>
    </w:p>
    <w:p w:rsidR="00BF4936" w:rsidRPr="001C6369" w:rsidRDefault="00E50B6A" w:rsidP="00E03771">
      <w:pPr>
        <w:spacing w:line="360" w:lineRule="auto"/>
        <w:ind w:firstLine="426"/>
        <w:jc w:val="both"/>
      </w:pPr>
      <w:r>
        <w:t xml:space="preserve"> Os temas destacados como mais importantes de cada uma das vinte sessões são os seguintes:</w:t>
      </w:r>
    </w:p>
    <w:p w:rsidR="004433A4" w:rsidRDefault="004433A4">
      <w:pPr>
        <w:spacing w:line="360" w:lineRule="auto"/>
        <w:jc w:val="both"/>
      </w:pPr>
    </w:p>
    <w:p w:rsidR="00175A67" w:rsidRDefault="00D61F9C">
      <w:pPr>
        <w:spacing w:line="360" w:lineRule="auto"/>
        <w:ind w:firstLine="426"/>
        <w:jc w:val="both"/>
      </w:pPr>
      <w:r>
        <w:t xml:space="preserve"> </w:t>
      </w:r>
      <w:r w:rsidR="00E03771" w:rsidRPr="004433A4">
        <w:rPr>
          <w:b/>
        </w:rPr>
        <w:t>1</w:t>
      </w:r>
      <w:r w:rsidR="00E03771">
        <w:rPr>
          <w:b/>
        </w:rPr>
        <w:t>ª</w:t>
      </w:r>
      <w:r w:rsidR="00E03771" w:rsidRPr="004433A4">
        <w:rPr>
          <w:b/>
        </w:rPr>
        <w:t xml:space="preserve"> </w:t>
      </w:r>
      <w:r w:rsidRPr="004433A4">
        <w:rPr>
          <w:b/>
        </w:rPr>
        <w:t>sessão</w:t>
      </w:r>
      <w:r>
        <w:t xml:space="preserve">: Apresentação dos participantes, esclarecimento sobre o tratamento proposto pelo </w:t>
      </w:r>
      <w:proofErr w:type="spellStart"/>
      <w:r>
        <w:t>Ambulim</w:t>
      </w:r>
      <w:proofErr w:type="spellEnd"/>
      <w:r>
        <w:t xml:space="preserve"> e sobre a pesq</w:t>
      </w:r>
      <w:r w:rsidR="00BF4936">
        <w:t>uisa que tratava da relação entre</w:t>
      </w:r>
      <w:r>
        <w:t xml:space="preserve"> a participação dos familiares no processo e a aderência </w:t>
      </w:r>
      <w:r w:rsidR="00CE1C66">
        <w:t xml:space="preserve">dos pacientes </w:t>
      </w:r>
      <w:r>
        <w:t>ao tratamento.</w:t>
      </w:r>
    </w:p>
    <w:p w:rsidR="00D61F9C" w:rsidRDefault="00CE1C66">
      <w:pPr>
        <w:spacing w:line="360" w:lineRule="auto"/>
        <w:ind w:firstLine="426"/>
        <w:jc w:val="both"/>
      </w:pPr>
      <w:r>
        <w:t>- Temas: nessa sessão começara</w:t>
      </w:r>
      <w:r w:rsidR="00BF4936">
        <w:t xml:space="preserve">m a surgir </w:t>
      </w:r>
      <w:proofErr w:type="gramStart"/>
      <w:r w:rsidR="00BF4936">
        <w:t>a</w:t>
      </w:r>
      <w:r>
        <w:t>s</w:t>
      </w:r>
      <w:proofErr w:type="gramEnd"/>
      <w:r>
        <w:t xml:space="preserve"> histórias de cada um, sendo predominantemente frequentes o relato de brigas em casa por causa de comida, obstruindo outros temas como proble</w:t>
      </w:r>
      <w:r w:rsidR="001C6369">
        <w:t xml:space="preserve">mas de relacionamento pai-filho confirmando a </w:t>
      </w:r>
      <w:r w:rsidR="00585D3C">
        <w:t>ideia</w:t>
      </w:r>
      <w:r w:rsidR="001C6369">
        <w:t xml:space="preserve"> de que o sistema se organiza em torno do problema</w:t>
      </w:r>
    </w:p>
    <w:p w:rsidR="00CE1C66" w:rsidRDefault="00CE1C66">
      <w:pPr>
        <w:spacing w:line="360" w:lineRule="auto"/>
        <w:ind w:firstLine="426"/>
        <w:jc w:val="both"/>
      </w:pPr>
      <w:r>
        <w:t>Tais preocupações ficaram marcadas nas frases de duas das mães como segue:</w:t>
      </w:r>
    </w:p>
    <w:p w:rsidR="00CE1C66" w:rsidRDefault="00585D3C">
      <w:pPr>
        <w:spacing w:line="360" w:lineRule="auto"/>
        <w:ind w:firstLine="426"/>
        <w:jc w:val="both"/>
      </w:pPr>
      <w:r>
        <w:t>- “O que a gente pode fazer para melhorar hoje?</w:t>
      </w:r>
      <w:proofErr w:type="gramStart"/>
      <w:r>
        <w:t>”</w:t>
      </w:r>
      <w:proofErr w:type="gramEnd"/>
    </w:p>
    <w:p w:rsidR="00DD7064" w:rsidRPr="00657C90" w:rsidRDefault="00CE1C66">
      <w:pPr>
        <w:spacing w:line="360" w:lineRule="auto"/>
        <w:ind w:firstLine="426"/>
        <w:jc w:val="both"/>
      </w:pPr>
      <w:r>
        <w:t xml:space="preserve">- </w:t>
      </w:r>
      <w:r w:rsidR="00585D3C">
        <w:t>“</w:t>
      </w:r>
      <w:r>
        <w:t>Fico de olho o tempo todo” (na comida)</w:t>
      </w:r>
    </w:p>
    <w:p w:rsidR="00DD7064" w:rsidRPr="00DD7064" w:rsidRDefault="00DD7064" w:rsidP="008E4B3A">
      <w:pPr>
        <w:spacing w:line="360" w:lineRule="auto"/>
        <w:ind w:firstLine="426"/>
        <w:jc w:val="both"/>
      </w:pPr>
    </w:p>
    <w:p w:rsidR="00D61F9C" w:rsidRDefault="00E03771" w:rsidP="00E03771">
      <w:pPr>
        <w:spacing w:line="360" w:lineRule="auto"/>
        <w:ind w:firstLine="426"/>
        <w:jc w:val="both"/>
      </w:pPr>
      <w:r w:rsidRPr="004433A4">
        <w:rPr>
          <w:b/>
        </w:rPr>
        <w:t>2</w:t>
      </w:r>
      <w:r>
        <w:rPr>
          <w:b/>
        </w:rPr>
        <w:t>ª</w:t>
      </w:r>
      <w:r w:rsidRPr="004433A4">
        <w:rPr>
          <w:b/>
        </w:rPr>
        <w:t xml:space="preserve"> </w:t>
      </w:r>
      <w:r w:rsidR="00CE1C66" w:rsidRPr="004433A4">
        <w:rPr>
          <w:b/>
        </w:rPr>
        <w:t>sessão</w:t>
      </w:r>
      <w:r w:rsidR="00BF4936">
        <w:t>: C</w:t>
      </w:r>
      <w:r w:rsidR="00CE1C66">
        <w:t>ontinuar</w:t>
      </w:r>
      <w:r w:rsidR="00BF4936">
        <w:t>am</w:t>
      </w:r>
      <w:r w:rsidR="00CE1C66">
        <w:t xml:space="preserve"> os relatos pessoais sobre o transtorno, as impressões causadas nos pais e a demora em perceber a doença, o que só se deu quando a magre</w:t>
      </w:r>
      <w:r w:rsidR="00C906A1">
        <w:t xml:space="preserve">za dos filhos ficou latente e </w:t>
      </w:r>
      <w:r w:rsidR="00BF4936">
        <w:t>começaram</w:t>
      </w:r>
      <w:r w:rsidR="00CE1C66">
        <w:t xml:space="preserve"> a perceber o barulho dos vômitos, quando então resolveram procurar </w:t>
      </w:r>
      <w:r w:rsidR="001C6369">
        <w:t>ajuda especializada. Ficou claro</w:t>
      </w:r>
      <w:r w:rsidR="00CE1C66">
        <w:t xml:space="preserve"> também o maior envolvimento das mães com esse assunto e a surpresa dos pais com o relato das mães sobre o que estava acontecendo. A partir daí muitos pais passaram a participar mais </w:t>
      </w:r>
    </w:p>
    <w:p w:rsidR="00190E22" w:rsidRDefault="00BF4936" w:rsidP="00E03771">
      <w:pPr>
        <w:spacing w:line="360" w:lineRule="auto"/>
        <w:ind w:firstLine="426"/>
        <w:jc w:val="both"/>
      </w:pPr>
      <w:r>
        <w:lastRenderedPageBreak/>
        <w:t>Frase de mãe: - “</w:t>
      </w:r>
      <w:r w:rsidR="00190E22">
        <w:t>Qualquer esforço é válido” (a partir da constatação do fato)</w:t>
      </w:r>
    </w:p>
    <w:p w:rsidR="00190E22" w:rsidRDefault="00BF4936">
      <w:pPr>
        <w:spacing w:line="360" w:lineRule="auto"/>
        <w:ind w:firstLine="426"/>
        <w:jc w:val="both"/>
      </w:pPr>
      <w:r>
        <w:t>- “</w:t>
      </w:r>
      <w:r w:rsidR="00190E22">
        <w:t>Temos que ter prioridades”</w:t>
      </w:r>
    </w:p>
    <w:p w:rsidR="00190E22" w:rsidRDefault="00190E22">
      <w:pPr>
        <w:spacing w:line="360" w:lineRule="auto"/>
        <w:ind w:firstLine="426"/>
        <w:jc w:val="both"/>
      </w:pPr>
    </w:p>
    <w:p w:rsidR="00190E22" w:rsidRDefault="00190E22">
      <w:pPr>
        <w:spacing w:line="360" w:lineRule="auto"/>
        <w:ind w:firstLine="426"/>
        <w:jc w:val="both"/>
      </w:pPr>
      <w:r w:rsidRPr="004433A4">
        <w:rPr>
          <w:b/>
        </w:rPr>
        <w:t>3</w:t>
      </w:r>
      <w:r w:rsidR="00E03771">
        <w:rPr>
          <w:b/>
        </w:rPr>
        <w:t>ª</w:t>
      </w:r>
      <w:r w:rsidRPr="004433A4">
        <w:rPr>
          <w:b/>
        </w:rPr>
        <w:t xml:space="preserve"> sessão</w:t>
      </w:r>
      <w:r>
        <w:t>: O tema girou em torno da postura dos pais e sua influência na vida dos filhos com TA.</w:t>
      </w:r>
    </w:p>
    <w:p w:rsidR="00190E22" w:rsidRDefault="00190E22">
      <w:pPr>
        <w:spacing w:line="360" w:lineRule="auto"/>
        <w:ind w:firstLine="426"/>
        <w:jc w:val="both"/>
      </w:pPr>
      <w:r>
        <w:t>Refletiu-se sobre “pais presen</w:t>
      </w:r>
      <w:r w:rsidR="00BF4936">
        <w:t>tes ou ausentes”</w:t>
      </w:r>
      <w:r w:rsidR="008E6EAB">
        <w:t>,</w:t>
      </w:r>
      <w:r w:rsidR="00BF4936">
        <w:t xml:space="preserve"> “pais rígidos”</w:t>
      </w:r>
      <w:r>
        <w:t xml:space="preserve"> e “pais frouxos e frágeis”.</w:t>
      </w:r>
    </w:p>
    <w:p w:rsidR="00121FE0" w:rsidRDefault="00121FE0" w:rsidP="008E4B3A">
      <w:pPr>
        <w:spacing w:line="360" w:lineRule="auto"/>
        <w:ind w:firstLine="426"/>
        <w:jc w:val="both"/>
      </w:pPr>
    </w:p>
    <w:p w:rsidR="003B4D91" w:rsidRDefault="00190E22" w:rsidP="00E03771">
      <w:pPr>
        <w:spacing w:line="360" w:lineRule="auto"/>
        <w:ind w:firstLine="426"/>
        <w:jc w:val="both"/>
      </w:pPr>
      <w:r>
        <w:t>Um dos pais que não falava com o filho disse que chamou o filho e d</w:t>
      </w:r>
      <w:r w:rsidR="00BF4936">
        <w:t>isse “</w:t>
      </w:r>
      <w:r w:rsidR="004433A4">
        <w:t>Não vamos te perder! Você</w:t>
      </w:r>
      <w:r>
        <w:t xml:space="preserve"> vai se tratar de qualquer jeito”.</w:t>
      </w:r>
    </w:p>
    <w:p w:rsidR="00190E22" w:rsidRDefault="00190E22">
      <w:pPr>
        <w:spacing w:line="360" w:lineRule="auto"/>
        <w:ind w:firstLine="426"/>
        <w:jc w:val="both"/>
      </w:pPr>
      <w:r>
        <w:t>Outro pai afirmou não saber nada sobre a vida do filho achando que fornecendo as coisas materiais estava tudo certo!</w:t>
      </w:r>
    </w:p>
    <w:p w:rsidR="00D91561" w:rsidRDefault="00BF4936">
      <w:pPr>
        <w:spacing w:line="360" w:lineRule="auto"/>
        <w:ind w:firstLine="426"/>
        <w:jc w:val="both"/>
      </w:pPr>
      <w:r>
        <w:t>Frases de pais: “</w:t>
      </w:r>
      <w:r w:rsidR="00190E22">
        <w:t>Estava tão longe</w:t>
      </w:r>
      <w:r>
        <w:t>! Q</w:t>
      </w:r>
      <w:r w:rsidR="00190E22">
        <w:t>uando olhei, vi que ele estava no fundo do poço, agora que estou mais perto sei que ele vai melhorar</w:t>
      </w:r>
      <w:r w:rsidR="00585D3C">
        <w:t xml:space="preserve">”. </w:t>
      </w:r>
      <w:r>
        <w:t>- “</w:t>
      </w:r>
      <w:r w:rsidR="008E6EAB">
        <w:t>Se</w:t>
      </w:r>
      <w:r w:rsidR="00190E22">
        <w:t xml:space="preserve"> você não sabe o que falar, fique só do lado, quieto”. – “Meu filho sempre cobrou o pai mais perto”. (fala de uma mãe).</w:t>
      </w:r>
    </w:p>
    <w:p w:rsidR="00190E22" w:rsidRDefault="00190E22">
      <w:pPr>
        <w:spacing w:line="360" w:lineRule="auto"/>
        <w:ind w:firstLine="426"/>
        <w:jc w:val="both"/>
      </w:pPr>
      <w:r>
        <w:t>A conclusão des</w:t>
      </w:r>
      <w:r w:rsidR="006C0F9A">
        <w:t xml:space="preserve">sas reflexões foi terem </w:t>
      </w:r>
      <w:r w:rsidR="00512895">
        <w:t>observado</w:t>
      </w:r>
      <w:r>
        <w:t xml:space="preserve"> que os filhos se sentem mais amados com o interesse dos pais por eles.</w:t>
      </w:r>
    </w:p>
    <w:p w:rsidR="00190E22" w:rsidRDefault="00190E22">
      <w:pPr>
        <w:spacing w:line="360" w:lineRule="auto"/>
        <w:ind w:firstLine="426"/>
        <w:jc w:val="both"/>
      </w:pPr>
    </w:p>
    <w:p w:rsidR="00190E22" w:rsidRDefault="00190E22">
      <w:pPr>
        <w:spacing w:line="360" w:lineRule="auto"/>
        <w:ind w:firstLine="426"/>
        <w:jc w:val="both"/>
      </w:pPr>
      <w:r w:rsidRPr="004433A4">
        <w:rPr>
          <w:b/>
        </w:rPr>
        <w:t>4</w:t>
      </w:r>
      <w:r w:rsidR="00E03771">
        <w:rPr>
          <w:b/>
        </w:rPr>
        <w:t>ª</w:t>
      </w:r>
      <w:r w:rsidRPr="004433A4">
        <w:rPr>
          <w:b/>
        </w:rPr>
        <w:t xml:space="preserve"> sessão</w:t>
      </w:r>
      <w:r>
        <w:t>: O tema mais saliente foi o isolamento, a rejeição dos familiares pelo membro com TA. Esse tema surgiu principalmente a propósito da relação do</w:t>
      </w:r>
      <w:r w:rsidR="00BF4936">
        <w:t>s</w:t>
      </w:r>
      <w:r>
        <w:t xml:space="preserve"> pais ent</w:t>
      </w:r>
      <w:r w:rsidR="00BF4936">
        <w:t>r</w:t>
      </w:r>
      <w:r>
        <w:t xml:space="preserve">e si aparecendo </w:t>
      </w:r>
      <w:r w:rsidR="001C6369">
        <w:t>depoimentos em que um</w:t>
      </w:r>
      <w:r w:rsidR="00A55868">
        <w:t xml:space="preserve"> filho com TA acusou os pais pelos seus proble</w:t>
      </w:r>
      <w:r w:rsidR="008E6EAB">
        <w:t>mas; ou outro</w:t>
      </w:r>
      <w:r w:rsidR="00A5260A">
        <w:t xml:space="preserve"> </w:t>
      </w:r>
      <w:r w:rsidR="00A55868">
        <w:t>filho com TA</w:t>
      </w:r>
      <w:r w:rsidR="008E6EAB">
        <w:t xml:space="preserve"> que</w:t>
      </w:r>
      <w:r w:rsidR="00A55868">
        <w:t xml:space="preserve"> reprovava o comportame</w:t>
      </w:r>
      <w:r w:rsidR="00A5260A">
        <w:t>nto violento do pai em relação à</w:t>
      </w:r>
      <w:r w:rsidR="00A55868">
        <w:t xml:space="preserve"> mãe e queria que se separassem.</w:t>
      </w:r>
    </w:p>
    <w:p w:rsidR="00A55868" w:rsidRDefault="00A55868">
      <w:pPr>
        <w:spacing w:line="360" w:lineRule="auto"/>
        <w:ind w:firstLine="426"/>
        <w:jc w:val="both"/>
      </w:pPr>
      <w:r>
        <w:t>Portanto, houve a conscientização de quanto o relacionamento entre os pais reflete no comportamento dos filhos influindo na falta de vontade de melhorarem ou servindo de pret</w:t>
      </w:r>
      <w:r w:rsidR="00C906A1">
        <w:t xml:space="preserve">exto para </w:t>
      </w:r>
      <w:r w:rsidR="00A5260A">
        <w:t>apresentarem</w:t>
      </w:r>
      <w:r>
        <w:t xml:space="preserve"> TA.</w:t>
      </w:r>
    </w:p>
    <w:p w:rsidR="004D0571" w:rsidRDefault="004D0571">
      <w:pPr>
        <w:spacing w:line="360" w:lineRule="auto"/>
        <w:ind w:firstLine="426"/>
        <w:jc w:val="both"/>
      </w:pPr>
      <w:r>
        <w:t xml:space="preserve">Frases de mães: “Não sei mais o que fazer para motivá-lo, ele diz que seu problema </w:t>
      </w:r>
      <w:proofErr w:type="gramStart"/>
      <w:r>
        <w:t>somos</w:t>
      </w:r>
      <w:proofErr w:type="gramEnd"/>
      <w:r>
        <w:t xml:space="preserve"> nós</w:t>
      </w:r>
      <w:r w:rsidR="00022705">
        <w:t>.</w:t>
      </w:r>
      <w:r>
        <w:t>”</w:t>
      </w:r>
      <w:r w:rsidR="00E03771">
        <w:t>,</w:t>
      </w:r>
    </w:p>
    <w:p w:rsidR="004D0571" w:rsidRDefault="004D0571">
      <w:pPr>
        <w:spacing w:line="360" w:lineRule="auto"/>
        <w:ind w:firstLine="426"/>
        <w:jc w:val="both"/>
      </w:pPr>
      <w:r>
        <w:t>“O pai dele e eu é nosso problema, não dele”.</w:t>
      </w:r>
    </w:p>
    <w:p w:rsidR="004433A4" w:rsidRDefault="004433A4">
      <w:pPr>
        <w:spacing w:line="360" w:lineRule="auto"/>
        <w:ind w:firstLine="426"/>
        <w:jc w:val="both"/>
      </w:pPr>
    </w:p>
    <w:p w:rsidR="00E50C68" w:rsidRPr="00E50C68" w:rsidRDefault="00E50C68" w:rsidP="008E4B3A">
      <w:pPr>
        <w:spacing w:line="360" w:lineRule="auto"/>
        <w:ind w:firstLine="426"/>
        <w:jc w:val="both"/>
      </w:pPr>
      <w:proofErr w:type="gramStart"/>
      <w:r w:rsidRPr="00E50C68">
        <w:t>6</w:t>
      </w:r>
      <w:proofErr w:type="gramEnd"/>
    </w:p>
    <w:p w:rsidR="004D0571" w:rsidRDefault="00022705" w:rsidP="00E03771">
      <w:pPr>
        <w:spacing w:line="360" w:lineRule="auto"/>
        <w:ind w:firstLine="426"/>
        <w:jc w:val="both"/>
      </w:pPr>
      <w:r w:rsidRPr="004433A4">
        <w:rPr>
          <w:b/>
        </w:rPr>
        <w:t>5</w:t>
      </w:r>
      <w:r>
        <w:rPr>
          <w:b/>
        </w:rPr>
        <w:t>ª</w:t>
      </w:r>
      <w:r w:rsidRPr="004433A4">
        <w:rPr>
          <w:b/>
        </w:rPr>
        <w:t xml:space="preserve"> </w:t>
      </w:r>
      <w:r w:rsidR="004D0571" w:rsidRPr="004433A4">
        <w:rPr>
          <w:b/>
        </w:rPr>
        <w:t>sessão:</w:t>
      </w:r>
      <w:r w:rsidR="004D0571">
        <w:t xml:space="preserve"> Realizada com a nutricionista da equipe</w:t>
      </w:r>
      <w:r w:rsidR="00A5260A">
        <w:t xml:space="preserve"> que</w:t>
      </w:r>
      <w:r w:rsidR="004D0571">
        <w:t xml:space="preserve"> conversou com os familiares e os orientou sobre posturas desejáveis dos pais diante do comportamento dos filhos frente à alimentação, medo da perda de peso e purgações e esclarecimentos sobre valores nutricionais.</w:t>
      </w:r>
    </w:p>
    <w:p w:rsidR="004D0571" w:rsidRDefault="004D0571" w:rsidP="008E4B3A">
      <w:pPr>
        <w:spacing w:line="360" w:lineRule="auto"/>
        <w:jc w:val="both"/>
      </w:pPr>
    </w:p>
    <w:p w:rsidR="0008401F" w:rsidRDefault="00022705" w:rsidP="00E03771">
      <w:pPr>
        <w:spacing w:line="360" w:lineRule="auto"/>
        <w:ind w:firstLine="426"/>
        <w:jc w:val="both"/>
      </w:pPr>
      <w:r w:rsidRPr="0008401F">
        <w:rPr>
          <w:b/>
        </w:rPr>
        <w:t>6</w:t>
      </w:r>
      <w:r>
        <w:rPr>
          <w:b/>
        </w:rPr>
        <w:t>ª</w:t>
      </w:r>
      <w:r w:rsidRPr="0008401F">
        <w:rPr>
          <w:b/>
        </w:rPr>
        <w:t xml:space="preserve"> </w:t>
      </w:r>
      <w:r w:rsidR="0008401F" w:rsidRPr="0008401F">
        <w:rPr>
          <w:b/>
        </w:rPr>
        <w:t>sessão:</w:t>
      </w:r>
      <w:r w:rsidR="0008401F">
        <w:rPr>
          <w:b/>
        </w:rPr>
        <w:t xml:space="preserve"> </w:t>
      </w:r>
      <w:r w:rsidR="0008401F">
        <w:t>Nessa sessão o tema girou em torno do papel da família nos TA.</w:t>
      </w:r>
    </w:p>
    <w:p w:rsidR="0008401F" w:rsidRDefault="0008401F" w:rsidP="00E03771">
      <w:pPr>
        <w:spacing w:line="360" w:lineRule="auto"/>
        <w:ind w:firstLine="426"/>
        <w:jc w:val="both"/>
      </w:pPr>
      <w:r>
        <w:lastRenderedPageBreak/>
        <w:t>Houve grande envolvimento de todos inclusive com uma carga emocional muito grande ao perceberem seu comprometimento com o transtorno. Um dos pais reconheceu no grupo o quanto</w:t>
      </w:r>
      <w:r w:rsidR="008E6EAB">
        <w:t>,</w:t>
      </w:r>
      <w:r>
        <w:t xml:space="preserve"> hoje percebe a falta que fez ao seu filho uma maior proximidade emocional entre ambos – A culpa se fez presente na maioria das mães pelo fato de acharem que não alimentaram os filhos corretamente.</w:t>
      </w:r>
    </w:p>
    <w:p w:rsidR="0008401F" w:rsidRDefault="0008401F">
      <w:pPr>
        <w:spacing w:line="360" w:lineRule="auto"/>
        <w:ind w:firstLine="426"/>
        <w:jc w:val="both"/>
      </w:pPr>
      <w:r>
        <w:t xml:space="preserve">O trabalho focou principalmente na redefinição e ressignificação do papel dos pais buscando mostrar-lhes que não </w:t>
      </w:r>
      <w:r w:rsidR="001C6369">
        <w:t>se trata de se sentirem culpados</w:t>
      </w:r>
      <w:proofErr w:type="gramStart"/>
      <w:r>
        <w:t xml:space="preserve"> mas</w:t>
      </w:r>
      <w:proofErr w:type="gramEnd"/>
      <w:r>
        <w:t xml:space="preserve"> sim, partícipes da situação criada pela relação desenvolvida entre eles na família. Esse diálogo os fez dar-se conta do quanto se coloc</w:t>
      </w:r>
      <w:r w:rsidR="001C6369">
        <w:t>avam fora do problema até então e de como são parte integrante do mesmo.</w:t>
      </w:r>
    </w:p>
    <w:p w:rsidR="0008401F" w:rsidRDefault="0008401F">
      <w:pPr>
        <w:spacing w:line="360" w:lineRule="auto"/>
        <w:ind w:firstLine="426"/>
        <w:jc w:val="both"/>
      </w:pPr>
      <w:r>
        <w:t>A frase de uma das mães define á perfeição esse estado de coisas: -“Nossa família está doente”.</w:t>
      </w:r>
    </w:p>
    <w:p w:rsidR="00DD7064" w:rsidRPr="00DD7064" w:rsidRDefault="00DD7064" w:rsidP="008E4B3A">
      <w:pPr>
        <w:spacing w:line="360" w:lineRule="auto"/>
        <w:jc w:val="both"/>
      </w:pPr>
    </w:p>
    <w:p w:rsidR="0008401F" w:rsidRDefault="0008401F" w:rsidP="00E03771">
      <w:pPr>
        <w:spacing w:line="360" w:lineRule="auto"/>
        <w:ind w:firstLine="426"/>
        <w:jc w:val="both"/>
      </w:pPr>
      <w:r w:rsidRPr="0008401F">
        <w:rPr>
          <w:b/>
        </w:rPr>
        <w:t>7</w:t>
      </w:r>
      <w:r w:rsidR="00022705">
        <w:rPr>
          <w:b/>
        </w:rPr>
        <w:t>ª</w:t>
      </w:r>
      <w:r w:rsidRPr="0008401F">
        <w:rPr>
          <w:b/>
        </w:rPr>
        <w:t xml:space="preserve"> sessão:</w:t>
      </w:r>
      <w:r>
        <w:rPr>
          <w:b/>
        </w:rPr>
        <w:t xml:space="preserve"> </w:t>
      </w:r>
      <w:r>
        <w:t>Essa sessão girou em torno dos padrões de relacionamento das famílias participantes. Discutiu-se sobre limites, regras, hierarq</w:t>
      </w:r>
      <w:r w:rsidR="001C6369">
        <w:t>uia, expressão de afeto e</w:t>
      </w:r>
      <w:proofErr w:type="gramStart"/>
      <w:r w:rsidR="001C6369">
        <w:t xml:space="preserve"> sobre</w:t>
      </w:r>
      <w:r>
        <w:t>tudo</w:t>
      </w:r>
      <w:proofErr w:type="gramEnd"/>
      <w:r>
        <w:t xml:space="preserve"> a possibilidade de se falar de conflitos.</w:t>
      </w:r>
    </w:p>
    <w:p w:rsidR="00332062" w:rsidRDefault="0008401F">
      <w:pPr>
        <w:spacing w:line="360" w:lineRule="auto"/>
        <w:ind w:firstLine="426"/>
        <w:jc w:val="both"/>
      </w:pPr>
      <w:r>
        <w:t>Surgiram exemplos</w:t>
      </w:r>
      <w:r w:rsidR="001C6369">
        <w:t>,</w:t>
      </w:r>
      <w:r>
        <w:t xml:space="preserve"> de situações de confronto entre filho e mãe com intervenção agressiva verbal do pai </w:t>
      </w:r>
      <w:r w:rsidR="008B56AF">
        <w:t>e a proposito desses exemplos os familiares puderam perceber o quanto fogem</w:t>
      </w:r>
      <w:r w:rsidR="00332062">
        <w:t xml:space="preserve"> de situações </w:t>
      </w:r>
      <w:proofErr w:type="spellStart"/>
      <w:r w:rsidR="00332062">
        <w:t>confrontativas</w:t>
      </w:r>
      <w:proofErr w:type="spellEnd"/>
      <w:r w:rsidR="00332062">
        <w:t xml:space="preserve"> num</w:t>
      </w:r>
      <w:r w:rsidR="008B56AF">
        <w:t xml:space="preserve">a clara atitude de </w:t>
      </w:r>
      <w:proofErr w:type="spellStart"/>
      <w:r w:rsidR="008B56AF">
        <w:t>evitação</w:t>
      </w:r>
      <w:proofErr w:type="spellEnd"/>
      <w:r w:rsidR="008B56AF">
        <w:t xml:space="preserve"> de conflito, visando viver o mito </w:t>
      </w:r>
      <w:r w:rsidR="00332062">
        <w:t>da família feliz</w:t>
      </w:r>
      <w:r w:rsidR="008E6EAB">
        <w:t>:</w:t>
      </w:r>
      <w:r w:rsidR="00332062">
        <w:t xml:space="preserve"> “N</w:t>
      </w:r>
      <w:r w:rsidR="008B56AF">
        <w:t>os ama</w:t>
      </w:r>
      <w:r w:rsidR="00332062">
        <w:t>mos muito! Estamos todos bem”.</w:t>
      </w:r>
    </w:p>
    <w:p w:rsidR="0008401F" w:rsidRDefault="00332062">
      <w:pPr>
        <w:spacing w:line="360" w:lineRule="auto"/>
        <w:ind w:firstLine="426"/>
        <w:jc w:val="both"/>
      </w:pPr>
      <w:r>
        <w:t>N</w:t>
      </w:r>
      <w:r w:rsidR="008B56AF">
        <w:t>o</w:t>
      </w:r>
      <w:r>
        <w:t>tou-se que a sessão anterior</w:t>
      </w:r>
      <w:r w:rsidR="008B56AF">
        <w:t xml:space="preserve"> facilitou aos participantes a apreensão de que a família é parte do problema, os conflitos começaram a aparecer e</w:t>
      </w:r>
      <w:r>
        <w:t xml:space="preserve"> os familiares em geral declararam</w:t>
      </w:r>
      <w:r w:rsidR="008B56AF">
        <w:t xml:space="preserve"> sua grande dificuldade de enfrentar desacordos. Ficou claro</w:t>
      </w:r>
      <w:r w:rsidR="008E6EAB">
        <w:t>,</w:t>
      </w:r>
      <w:r w:rsidR="008B56AF">
        <w:t xml:space="preserve"> portanto</w:t>
      </w:r>
      <w:r w:rsidR="008E6EAB">
        <w:t>,</w:t>
      </w:r>
      <w:r w:rsidR="008B56AF">
        <w:t xml:space="preserve"> o ideal de </w:t>
      </w:r>
      <w:r w:rsidR="00C906A1">
        <w:t xml:space="preserve">família unida que se ama </w:t>
      </w:r>
      <w:r w:rsidR="00585D3C">
        <w:t>e, portanto</w:t>
      </w:r>
      <w:r w:rsidR="008B56AF">
        <w:t xml:space="preserve"> não podem brigar. Algumas mães concordaram com a frase de </w:t>
      </w:r>
      <w:r w:rsidR="00EB6F03">
        <w:t>uma delas: “</w:t>
      </w:r>
      <w:r w:rsidR="00022705">
        <w:t>É</w:t>
      </w:r>
      <w:r w:rsidR="00EB6F03">
        <w:t xml:space="preserve"> bom estar aqui”, </w:t>
      </w:r>
      <w:r w:rsidR="008B56AF">
        <w:t>denotando a necessidade de apoio para poder enxergar as dificuldades e lidar com elas.</w:t>
      </w:r>
    </w:p>
    <w:p w:rsidR="00121FE0" w:rsidRPr="00121FE0" w:rsidRDefault="00121FE0" w:rsidP="008E4B3A">
      <w:pPr>
        <w:spacing w:line="360" w:lineRule="auto"/>
        <w:jc w:val="both"/>
      </w:pPr>
    </w:p>
    <w:p w:rsidR="003B4D91" w:rsidRDefault="00022705" w:rsidP="00E03771">
      <w:pPr>
        <w:spacing w:line="360" w:lineRule="auto"/>
        <w:ind w:firstLine="426"/>
        <w:jc w:val="both"/>
      </w:pPr>
      <w:r w:rsidRPr="008B56AF">
        <w:rPr>
          <w:b/>
        </w:rPr>
        <w:t>8</w:t>
      </w:r>
      <w:r>
        <w:rPr>
          <w:b/>
        </w:rPr>
        <w:t>ª</w:t>
      </w:r>
      <w:r w:rsidRPr="008B56AF">
        <w:rPr>
          <w:b/>
        </w:rPr>
        <w:t xml:space="preserve"> </w:t>
      </w:r>
      <w:r w:rsidR="008B56AF" w:rsidRPr="008B56AF">
        <w:rPr>
          <w:b/>
        </w:rPr>
        <w:t>sessão</w:t>
      </w:r>
      <w:r w:rsidR="008B56AF">
        <w:rPr>
          <w:b/>
        </w:rPr>
        <w:t xml:space="preserve">: </w:t>
      </w:r>
      <w:r w:rsidR="00211C8F">
        <w:t>Conversou-se sobre o relacionamento entre irmãos. Ficou patente no grupo a inveja dos irmãos e o</w:t>
      </w:r>
      <w:r w:rsidR="00EB6F03">
        <w:t>s</w:t>
      </w:r>
      <w:r w:rsidR="00211C8F">
        <w:t xml:space="preserve"> ciúmes do membro com TA pela atenção que este recebia dos pais.</w:t>
      </w:r>
    </w:p>
    <w:p w:rsidR="00211C8F" w:rsidRDefault="00211C8F">
      <w:pPr>
        <w:spacing w:line="360" w:lineRule="auto"/>
        <w:ind w:firstLine="426"/>
        <w:jc w:val="both"/>
      </w:pPr>
      <w:r>
        <w:t>Uma irmã que participou da sessão confessou que achava que o irmão não comia por “</w:t>
      </w:r>
      <w:proofErr w:type="gramStart"/>
      <w:r>
        <w:t>frescura</w:t>
      </w:r>
      <w:proofErr w:type="gramEnd"/>
      <w:r>
        <w:t>”, porém</w:t>
      </w:r>
      <w:r w:rsidR="00B96BBF">
        <w:t xml:space="preserve"> a</w:t>
      </w:r>
      <w:r w:rsidR="00100D79">
        <w:t>gora, a partir desses encontros</w:t>
      </w:r>
      <w:r w:rsidR="008E6EAB">
        <w:t>,</w:t>
      </w:r>
      <w:r>
        <w:t xml:space="preserve"> podia perceber o sofrime</w:t>
      </w:r>
      <w:r w:rsidR="00100D79">
        <w:t>nto que essa situação causava, d</w:t>
      </w:r>
      <w:r w:rsidR="00B96BBF">
        <w:t>izendo até a</w:t>
      </w:r>
      <w:r>
        <w:t xml:space="preserve"> opinião de outros familiares como: -“Minha tia acha que ele é incapaz”.</w:t>
      </w:r>
    </w:p>
    <w:p w:rsidR="00D91561" w:rsidRDefault="00D91561" w:rsidP="008E4B3A">
      <w:pPr>
        <w:spacing w:line="360" w:lineRule="auto"/>
        <w:jc w:val="both"/>
        <w:rPr>
          <w:b/>
        </w:rPr>
      </w:pPr>
    </w:p>
    <w:p w:rsidR="00211C8F" w:rsidRDefault="00022705" w:rsidP="00E03771">
      <w:pPr>
        <w:spacing w:line="360" w:lineRule="auto"/>
        <w:ind w:firstLine="426"/>
        <w:jc w:val="both"/>
      </w:pPr>
      <w:r w:rsidRPr="00211C8F">
        <w:rPr>
          <w:b/>
        </w:rPr>
        <w:t>9</w:t>
      </w:r>
      <w:r>
        <w:rPr>
          <w:b/>
        </w:rPr>
        <w:t>ª</w:t>
      </w:r>
      <w:r w:rsidRPr="00211C8F">
        <w:rPr>
          <w:b/>
        </w:rPr>
        <w:t xml:space="preserve"> </w:t>
      </w:r>
      <w:r w:rsidR="00211C8F" w:rsidRPr="00211C8F">
        <w:rPr>
          <w:b/>
        </w:rPr>
        <w:t>sessão:</w:t>
      </w:r>
      <w:r w:rsidR="00211C8F">
        <w:rPr>
          <w:b/>
        </w:rPr>
        <w:t xml:space="preserve"> </w:t>
      </w:r>
      <w:r w:rsidR="00211C8F">
        <w:t>Falou-se sobre dificuldade de manter conversa</w:t>
      </w:r>
      <w:r w:rsidR="00B96BBF">
        <w:t>ção com os filhos com TA e a pouca</w:t>
      </w:r>
      <w:r w:rsidR="00211C8F">
        <w:t xml:space="preserve"> resistência às frustações</w:t>
      </w:r>
      <w:r w:rsidR="00100D79">
        <w:t>,</w:t>
      </w:r>
      <w:r w:rsidR="00211C8F">
        <w:t xml:space="preserve"> a necessidade de tolerância às dificuldades dos filhos ouvirem um </w:t>
      </w:r>
      <w:r w:rsidR="00100D79">
        <w:t xml:space="preserve">“NÃO”. </w:t>
      </w:r>
      <w:r w:rsidR="00211C8F">
        <w:t>Ficou clara a preocupação dos pais em ”ter que fazer tudo certo” (sic) e como é difícil para eles tratar de assuntos como sexo, relacionamento e brigas entre o casal.</w:t>
      </w:r>
    </w:p>
    <w:p w:rsidR="00211C8F" w:rsidRDefault="00211C8F" w:rsidP="00E03771">
      <w:pPr>
        <w:spacing w:line="360" w:lineRule="auto"/>
        <w:ind w:firstLine="426"/>
        <w:jc w:val="both"/>
      </w:pPr>
      <w:r>
        <w:lastRenderedPageBreak/>
        <w:t xml:space="preserve">O importante desse grupo foi </w:t>
      </w:r>
      <w:proofErr w:type="gramStart"/>
      <w:r>
        <w:t>a</w:t>
      </w:r>
      <w:proofErr w:type="gramEnd"/>
      <w:r>
        <w:t xml:space="preserve"> percepção de que discutir ou mesmo brigar por diferenças não significa falta de amor. A frase seguinte </w:t>
      </w:r>
      <w:r w:rsidR="008E6EAB">
        <w:t xml:space="preserve">de uma mãe </w:t>
      </w:r>
      <w:r>
        <w:t xml:space="preserve">é sinal desse novo </w:t>
      </w:r>
      <w:r w:rsidR="008E6EAB">
        <w:t xml:space="preserve">entendimento: </w:t>
      </w:r>
      <w:r w:rsidR="00B96BBF">
        <w:t>“</w:t>
      </w:r>
      <w:r w:rsidR="002A10A7">
        <w:t>Desabafamos e brigamos com quem a gente gosta (sic)</w:t>
      </w:r>
      <w:r w:rsidR="00B96BBF">
        <w:t>”</w:t>
      </w:r>
    </w:p>
    <w:p w:rsidR="002A10A7" w:rsidRDefault="002A10A7">
      <w:pPr>
        <w:spacing w:line="360" w:lineRule="auto"/>
        <w:ind w:firstLine="426"/>
        <w:jc w:val="both"/>
      </w:pPr>
    </w:p>
    <w:p w:rsidR="002A10A7" w:rsidRDefault="00022705">
      <w:pPr>
        <w:spacing w:line="360" w:lineRule="auto"/>
        <w:ind w:firstLine="426"/>
        <w:jc w:val="both"/>
      </w:pPr>
      <w:r w:rsidRPr="002A10A7">
        <w:rPr>
          <w:b/>
        </w:rPr>
        <w:t>10</w:t>
      </w:r>
      <w:r>
        <w:rPr>
          <w:b/>
        </w:rPr>
        <w:t>ª</w:t>
      </w:r>
      <w:r w:rsidRPr="002A10A7">
        <w:rPr>
          <w:b/>
        </w:rPr>
        <w:t xml:space="preserve"> </w:t>
      </w:r>
      <w:r w:rsidR="002A10A7" w:rsidRPr="002A10A7">
        <w:rPr>
          <w:b/>
        </w:rPr>
        <w:t>sessão</w:t>
      </w:r>
      <w:r w:rsidR="002A10A7">
        <w:rPr>
          <w:b/>
        </w:rPr>
        <w:t xml:space="preserve">: </w:t>
      </w:r>
      <w:r w:rsidR="002A10A7">
        <w:t xml:space="preserve">Feita com a presença do psiquiatra que explicou detalhadamente a origem, causas possíveis, exames, escalas, medicação, </w:t>
      </w:r>
      <w:proofErr w:type="spellStart"/>
      <w:r w:rsidR="002A10A7">
        <w:t>comorbidade</w:t>
      </w:r>
      <w:proofErr w:type="spellEnd"/>
      <w:r w:rsidR="002A10A7">
        <w:t xml:space="preserve">, tempo para obtenção dos </w:t>
      </w:r>
      <w:r w:rsidR="00100D79">
        <w:t xml:space="preserve">resultados e diagnóstico </w:t>
      </w:r>
      <w:proofErr w:type="gramStart"/>
      <w:r w:rsidR="00100D79">
        <w:t xml:space="preserve">dos </w:t>
      </w:r>
      <w:r w:rsidR="002A10A7">
        <w:t>TA</w:t>
      </w:r>
      <w:proofErr w:type="gramEnd"/>
      <w:r w:rsidR="002A10A7">
        <w:t>. Os familiares conversaram longamente sobre suas dúvidas, quanto aos vários aspectos apresentados podendo perceber que se trata de um processo que implica todos os membros do sistema</w:t>
      </w:r>
      <w:r w:rsidR="005A4E00">
        <w:t>: família, médicos, psicólogos, nutricionista entre outros, além do paciente.</w:t>
      </w:r>
    </w:p>
    <w:p w:rsidR="005A4E00" w:rsidRDefault="005A4E00">
      <w:pPr>
        <w:spacing w:line="360" w:lineRule="auto"/>
        <w:ind w:firstLine="426"/>
        <w:jc w:val="both"/>
      </w:pPr>
    </w:p>
    <w:p w:rsidR="00E50C68" w:rsidRDefault="00E50C68">
      <w:pPr>
        <w:spacing w:line="360" w:lineRule="auto"/>
        <w:ind w:firstLine="426"/>
        <w:jc w:val="both"/>
        <w:rPr>
          <w:b/>
        </w:rPr>
      </w:pPr>
    </w:p>
    <w:p w:rsidR="00E50C68" w:rsidRPr="00E50C68" w:rsidRDefault="00E50C68" w:rsidP="008E4B3A">
      <w:pPr>
        <w:spacing w:line="360" w:lineRule="auto"/>
        <w:ind w:firstLine="426"/>
        <w:jc w:val="both"/>
      </w:pPr>
      <w:proofErr w:type="gramStart"/>
      <w:r w:rsidRPr="00E50C68">
        <w:t>7</w:t>
      </w:r>
      <w:proofErr w:type="gramEnd"/>
    </w:p>
    <w:p w:rsidR="00382F40" w:rsidRDefault="00022705" w:rsidP="00E03771">
      <w:pPr>
        <w:spacing w:line="360" w:lineRule="auto"/>
        <w:ind w:firstLine="426"/>
        <w:jc w:val="both"/>
      </w:pPr>
      <w:r w:rsidRPr="005A4E00">
        <w:rPr>
          <w:b/>
        </w:rPr>
        <w:t>11</w:t>
      </w:r>
      <w:r>
        <w:rPr>
          <w:b/>
        </w:rPr>
        <w:t>ª</w:t>
      </w:r>
      <w:r w:rsidRPr="005A4E00">
        <w:rPr>
          <w:b/>
        </w:rPr>
        <w:t xml:space="preserve"> </w:t>
      </w:r>
      <w:r w:rsidR="005A4E00" w:rsidRPr="005A4E00">
        <w:rPr>
          <w:b/>
        </w:rPr>
        <w:t>sessão:</w:t>
      </w:r>
      <w:r w:rsidR="005A4E00">
        <w:rPr>
          <w:b/>
        </w:rPr>
        <w:t xml:space="preserve"> </w:t>
      </w:r>
      <w:r w:rsidR="005A4E00">
        <w:t>Esta foi uma sessão especial na medida em que o grupo de pacientes (os filhos) participou da sessão com os familiares. Foi um momento emocionante para todos de compartilhamento dos ganhos, perdas, dificuldades encontradas por uns e outros.</w:t>
      </w:r>
    </w:p>
    <w:p w:rsidR="005A4E00" w:rsidRDefault="005A4E00">
      <w:pPr>
        <w:spacing w:line="360" w:lineRule="auto"/>
        <w:ind w:firstLine="426"/>
        <w:jc w:val="both"/>
      </w:pPr>
      <w:r>
        <w:t xml:space="preserve">Ficou bastante evidenciada a dificuldade de comunicação, apareceram </w:t>
      </w:r>
      <w:proofErr w:type="gramStart"/>
      <w:r>
        <w:t>as</w:t>
      </w:r>
      <w:proofErr w:type="gramEnd"/>
      <w:r>
        <w:t xml:space="preserve"> diferenças de significados às ocorrências do dia a dia na família surgindo inclusive, por parte de um paciente</w:t>
      </w:r>
      <w:r w:rsidR="00B96BBF">
        <w:t>,</w:t>
      </w:r>
      <w:r>
        <w:t xml:space="preserve"> </w:t>
      </w:r>
      <w:r w:rsidR="00610961">
        <w:t>queixas pontuais e diretas aos pais sobre falta de carinho.</w:t>
      </w:r>
    </w:p>
    <w:p w:rsidR="00610961" w:rsidRDefault="00610961">
      <w:pPr>
        <w:spacing w:line="360" w:lineRule="auto"/>
        <w:ind w:firstLine="426"/>
        <w:jc w:val="both"/>
      </w:pPr>
      <w:r>
        <w:t>Portanto a frase dessa mãe: -“</w:t>
      </w:r>
      <w:proofErr w:type="gramStart"/>
      <w:r>
        <w:t>As</w:t>
      </w:r>
      <w:proofErr w:type="gramEnd"/>
      <w:r>
        <w:t xml:space="preserve"> vezes interpretamos o que queremos ouvir”, a nosso ver aponta a compreensão perfeita dos possíveis desentendimentos por falhas na comunicação e no diálogo.</w:t>
      </w:r>
    </w:p>
    <w:p w:rsidR="00610961" w:rsidRDefault="00610961">
      <w:pPr>
        <w:spacing w:line="360" w:lineRule="auto"/>
        <w:ind w:firstLine="426"/>
        <w:jc w:val="both"/>
      </w:pPr>
    </w:p>
    <w:p w:rsidR="00DE417C" w:rsidRDefault="00022705">
      <w:pPr>
        <w:spacing w:line="360" w:lineRule="auto"/>
        <w:ind w:firstLine="426"/>
        <w:jc w:val="both"/>
      </w:pPr>
      <w:r w:rsidRPr="00DE417C">
        <w:rPr>
          <w:b/>
        </w:rPr>
        <w:t>12</w:t>
      </w:r>
      <w:r>
        <w:rPr>
          <w:b/>
        </w:rPr>
        <w:t>ª</w:t>
      </w:r>
      <w:r w:rsidRPr="00DE417C">
        <w:rPr>
          <w:b/>
        </w:rPr>
        <w:t xml:space="preserve"> </w:t>
      </w:r>
      <w:r w:rsidR="00DE417C" w:rsidRPr="00DE417C">
        <w:rPr>
          <w:b/>
        </w:rPr>
        <w:t>sessão:</w:t>
      </w:r>
      <w:r w:rsidR="00DE417C">
        <w:rPr>
          <w:b/>
        </w:rPr>
        <w:t xml:space="preserve"> </w:t>
      </w:r>
      <w:r w:rsidR="00DE417C">
        <w:t>Tratou-se da “sensação de im</w:t>
      </w:r>
      <w:r w:rsidR="00B96BBF">
        <w:t>potência” dos familiares frente</w:t>
      </w:r>
      <w:r w:rsidR="00DE417C">
        <w:t xml:space="preserve"> </w:t>
      </w:r>
      <w:proofErr w:type="gramStart"/>
      <w:r w:rsidR="00DE417C">
        <w:t>aos TA</w:t>
      </w:r>
      <w:proofErr w:type="gramEnd"/>
      <w:r w:rsidR="00DE417C">
        <w:t xml:space="preserve"> e do “cansaço” na luta contra o problema.</w:t>
      </w:r>
    </w:p>
    <w:p w:rsidR="00DE417C" w:rsidRPr="00100D79" w:rsidRDefault="00100D79">
      <w:pPr>
        <w:spacing w:line="360" w:lineRule="auto"/>
        <w:ind w:firstLine="426"/>
        <w:jc w:val="both"/>
      </w:pPr>
      <w:r>
        <w:t>Falaram</w:t>
      </w:r>
      <w:r w:rsidR="00DE417C">
        <w:t xml:space="preserve"> de “ansiedade”</w:t>
      </w:r>
      <w:r>
        <w:t>,</w:t>
      </w:r>
      <w:r w:rsidR="00DE417C">
        <w:t xml:space="preserve"> da sensação comum de “desespero”</w:t>
      </w:r>
      <w:r w:rsidR="00B96BBF">
        <w:t>;</w:t>
      </w:r>
      <w:r w:rsidR="00DE417C">
        <w:t xml:space="preserve"> todos se manifesta</w:t>
      </w:r>
      <w:r>
        <w:t>ra</w:t>
      </w:r>
      <w:r w:rsidR="00DE417C">
        <w:t>m em termos d</w:t>
      </w:r>
      <w:r>
        <w:t>e suas preocupações e se queixaram</w:t>
      </w:r>
      <w:r w:rsidR="00B96BBF">
        <w:t xml:space="preserve"> de quant</w:t>
      </w:r>
      <w:r w:rsidR="00DE417C">
        <w:t xml:space="preserve">o o transtorno tomou conta de suas vidas, </w:t>
      </w:r>
      <w:r w:rsidR="000676C9">
        <w:t xml:space="preserve">lembrando-nos do conceito de sistema determinado pelo problema de Anderson, </w:t>
      </w:r>
      <w:proofErr w:type="spellStart"/>
      <w:r w:rsidR="000676C9">
        <w:t>Goolishian</w:t>
      </w:r>
      <w:proofErr w:type="spellEnd"/>
      <w:r w:rsidR="000676C9">
        <w:t xml:space="preserve"> e </w:t>
      </w:r>
      <w:proofErr w:type="spellStart"/>
      <w:r w:rsidR="000676C9">
        <w:t>Winderman</w:t>
      </w:r>
      <w:proofErr w:type="spellEnd"/>
      <w:r w:rsidR="000676C9">
        <w:t xml:space="preserve"> (1989). As narrativas dos participantes deram conta de como as famílias se organizaram em torno do problema</w:t>
      </w:r>
      <w:r w:rsidR="00D74B62">
        <w:t>,</w:t>
      </w:r>
      <w:r w:rsidR="000676C9">
        <w:t xml:space="preserve"> que pessoas foram mais ou menos envolvidas na situação e de que maneira.</w:t>
      </w:r>
    </w:p>
    <w:p w:rsidR="00DE417C" w:rsidRDefault="00DE417C">
      <w:pPr>
        <w:spacing w:line="360" w:lineRule="auto"/>
        <w:ind w:firstLine="426"/>
        <w:jc w:val="both"/>
      </w:pPr>
      <w:r w:rsidRPr="00100D79">
        <w:t>Houve uma grande comoção no grupo com esforços para</w:t>
      </w:r>
      <w:r w:rsidR="008E6EAB">
        <w:t xml:space="preserve"> se</w:t>
      </w:r>
      <w:r w:rsidRPr="00100D79">
        <w:t xml:space="preserve"> apoiarem mutuamente e </w:t>
      </w:r>
      <w:proofErr w:type="gramStart"/>
      <w:r w:rsidRPr="00100D79">
        <w:t>serem</w:t>
      </w:r>
      <w:proofErr w:type="gramEnd"/>
      <w:r w:rsidRPr="00100D79">
        <w:t xml:space="preserve"> continentes uns dos outros. Diante</w:t>
      </w:r>
      <w:r>
        <w:t xml:space="preserve"> do relato de uma mãe sobre uma amiga cuja filha com TA estava na </w:t>
      </w:r>
      <w:r w:rsidR="00022705">
        <w:t xml:space="preserve">5ª </w:t>
      </w:r>
      <w:r>
        <w:t>internação, um dos membros do grupo falou com alivio; -</w:t>
      </w:r>
      <w:proofErr w:type="gramStart"/>
      <w:r>
        <w:t>“Nós ainda esta</w:t>
      </w:r>
      <w:r w:rsidR="00100D79">
        <w:t>mos bem, não internamos ninguém!</w:t>
      </w:r>
      <w:proofErr w:type="gramEnd"/>
    </w:p>
    <w:p w:rsidR="00DE417C" w:rsidRDefault="00DE417C">
      <w:pPr>
        <w:spacing w:line="360" w:lineRule="auto"/>
        <w:ind w:firstLine="426"/>
        <w:jc w:val="both"/>
      </w:pPr>
    </w:p>
    <w:p w:rsidR="00DE417C" w:rsidRDefault="00022705">
      <w:pPr>
        <w:spacing w:line="360" w:lineRule="auto"/>
        <w:ind w:firstLine="426"/>
        <w:jc w:val="both"/>
      </w:pPr>
      <w:r w:rsidRPr="00DE417C">
        <w:rPr>
          <w:b/>
        </w:rPr>
        <w:lastRenderedPageBreak/>
        <w:t>13</w:t>
      </w:r>
      <w:r>
        <w:rPr>
          <w:b/>
        </w:rPr>
        <w:t>ª</w:t>
      </w:r>
      <w:r w:rsidRPr="00DE417C">
        <w:rPr>
          <w:b/>
        </w:rPr>
        <w:t xml:space="preserve"> </w:t>
      </w:r>
      <w:r w:rsidR="00DE417C" w:rsidRPr="00DE417C">
        <w:rPr>
          <w:b/>
        </w:rPr>
        <w:t>sessão:</w:t>
      </w:r>
      <w:r w:rsidR="00DE417C">
        <w:rPr>
          <w:b/>
        </w:rPr>
        <w:t xml:space="preserve"> </w:t>
      </w:r>
      <w:r w:rsidR="00DE417C">
        <w:t>Foi sugerido o tema da presença de outros sintomas (</w:t>
      </w:r>
      <w:proofErr w:type="spellStart"/>
      <w:r w:rsidR="00DE417C">
        <w:t>comorbidade</w:t>
      </w:r>
      <w:proofErr w:type="spellEnd"/>
      <w:r w:rsidR="00DE417C">
        <w:t xml:space="preserve">) que </w:t>
      </w:r>
      <w:r w:rsidR="00100D79">
        <w:t xml:space="preserve">são frequentes, principalmente </w:t>
      </w:r>
      <w:r w:rsidR="00DE417C">
        <w:t xml:space="preserve">a depressão. Uma avó participante chorou muito ao narrar </w:t>
      </w:r>
      <w:proofErr w:type="gramStart"/>
      <w:r w:rsidR="00DE417C">
        <w:t>a</w:t>
      </w:r>
      <w:proofErr w:type="gramEnd"/>
      <w:r w:rsidR="00DE417C">
        <w:t xml:space="preserve"> tentativa de suicídio do neto, ao que um dos pais </w:t>
      </w:r>
      <w:r w:rsidR="009E671D">
        <w:t xml:space="preserve">presentes </w:t>
      </w:r>
      <w:r w:rsidR="00100D79">
        <w:t>a</w:t>
      </w:r>
      <w:r w:rsidR="009E671D">
        <w:t>correu segurando-lhe a mão e dizendo “ A senhora não está sozinha agora”!.</w:t>
      </w:r>
    </w:p>
    <w:p w:rsidR="009E671D" w:rsidRDefault="00100D79">
      <w:pPr>
        <w:spacing w:line="360" w:lineRule="auto"/>
        <w:ind w:firstLine="426"/>
        <w:jc w:val="both"/>
      </w:pPr>
      <w:r>
        <w:t>A importância do apoio da rede</w:t>
      </w:r>
      <w:r w:rsidR="009E671D">
        <w:t xml:space="preserve"> pode ser sentida por todos</w:t>
      </w:r>
      <w:r w:rsidR="008E6EAB">
        <w:t xml:space="preserve"> os</w:t>
      </w:r>
      <w:r w:rsidR="009E671D">
        <w:t xml:space="preserve"> presentes.</w:t>
      </w:r>
    </w:p>
    <w:p w:rsidR="00121FE0" w:rsidRPr="00121FE0" w:rsidRDefault="00121FE0" w:rsidP="008E4B3A">
      <w:pPr>
        <w:spacing w:line="360" w:lineRule="auto"/>
        <w:jc w:val="both"/>
      </w:pPr>
    </w:p>
    <w:p w:rsidR="00D80A34" w:rsidRDefault="00022705" w:rsidP="00E03771">
      <w:pPr>
        <w:spacing w:line="360" w:lineRule="auto"/>
        <w:ind w:firstLine="426"/>
        <w:jc w:val="both"/>
      </w:pPr>
      <w:r w:rsidRPr="009E671D">
        <w:rPr>
          <w:b/>
        </w:rPr>
        <w:t>14</w:t>
      </w:r>
      <w:r>
        <w:rPr>
          <w:b/>
        </w:rPr>
        <w:t>ª</w:t>
      </w:r>
      <w:r w:rsidRPr="009E671D">
        <w:rPr>
          <w:b/>
        </w:rPr>
        <w:t xml:space="preserve"> </w:t>
      </w:r>
      <w:r w:rsidR="009E671D" w:rsidRPr="009E671D">
        <w:rPr>
          <w:b/>
        </w:rPr>
        <w:t>sessão:</w:t>
      </w:r>
      <w:r w:rsidR="009E671D">
        <w:rPr>
          <w:b/>
        </w:rPr>
        <w:t xml:space="preserve"> </w:t>
      </w:r>
      <w:r w:rsidR="009E671D">
        <w:t>Apareceram preocupações sobre mentiras, mani</w:t>
      </w:r>
      <w:r w:rsidR="001162E2">
        <w:t>pulações e negação. Conscientizaram-se</w:t>
      </w:r>
      <w:r w:rsidR="009E671D">
        <w:t xml:space="preserve"> </w:t>
      </w:r>
      <w:r w:rsidR="001162E2">
        <w:t>d</w:t>
      </w:r>
      <w:r w:rsidR="009E671D">
        <w:t>a dificuldade de reconhecer e encarar a doença, convencer o filho e a si mesmo de que ele ainda não está bem; conversar sobre o tratamento e insi</w:t>
      </w:r>
      <w:r w:rsidR="00D80A34">
        <w:t xml:space="preserve">stir com o filho para que não </w:t>
      </w:r>
      <w:proofErr w:type="gramStart"/>
      <w:r w:rsidR="00D80A34">
        <w:t>o</w:t>
      </w:r>
      <w:proofErr w:type="gramEnd"/>
    </w:p>
    <w:p w:rsidR="00BF406D" w:rsidRDefault="009E671D">
      <w:pPr>
        <w:spacing w:line="360" w:lineRule="auto"/>
        <w:jc w:val="both"/>
      </w:pPr>
      <w:proofErr w:type="gramStart"/>
      <w:r>
        <w:t>abandone</w:t>
      </w:r>
      <w:proofErr w:type="gramEnd"/>
      <w:r>
        <w:t xml:space="preserve"> e inclusive</w:t>
      </w:r>
      <w:r w:rsidR="00100D79">
        <w:t xml:space="preserve">, a dificuldade deles, </w:t>
      </w:r>
      <w:r>
        <w:t xml:space="preserve">os pais, participarem do tratamento </w:t>
      </w:r>
      <w:r w:rsidR="00B96BBF">
        <w:t>em vista dos compromissos que tê</w:t>
      </w:r>
      <w:r>
        <w:t>m com trab</w:t>
      </w:r>
      <w:r w:rsidR="00C906A1">
        <w:t>alho, casa e o resto da família.</w:t>
      </w:r>
    </w:p>
    <w:p w:rsidR="009E671D" w:rsidRDefault="009E671D">
      <w:pPr>
        <w:spacing w:line="360" w:lineRule="auto"/>
        <w:ind w:firstLine="426"/>
        <w:jc w:val="both"/>
      </w:pPr>
      <w:r>
        <w:t>Diante dessas conversas reafirmaram a importância do tratamento valorizando</w:t>
      </w:r>
      <w:r w:rsidR="00100D79">
        <w:t xml:space="preserve"> o</w:t>
      </w:r>
      <w:r>
        <w:t xml:space="preserve"> ap</w:t>
      </w:r>
      <w:r w:rsidR="00B96BBF">
        <w:t>oio da equipe por eles recebido</w:t>
      </w:r>
      <w:r>
        <w:t xml:space="preserve"> percebendo o papel fundamental que exercem para o não abandono do tratamento pelos filhos. Frase de pai. –“Só não me fale que você não vai mais se tratar”!</w:t>
      </w:r>
    </w:p>
    <w:p w:rsidR="00D91561" w:rsidRPr="00D91561" w:rsidRDefault="00D91561" w:rsidP="008E4B3A">
      <w:pPr>
        <w:spacing w:line="360" w:lineRule="auto"/>
        <w:jc w:val="both"/>
      </w:pPr>
    </w:p>
    <w:p w:rsidR="009E671D" w:rsidRDefault="009E671D" w:rsidP="00E03771">
      <w:pPr>
        <w:spacing w:line="360" w:lineRule="auto"/>
        <w:ind w:firstLine="426"/>
        <w:jc w:val="both"/>
      </w:pPr>
      <w:r w:rsidRPr="009E671D">
        <w:rPr>
          <w:b/>
        </w:rPr>
        <w:t>15</w:t>
      </w:r>
      <w:r w:rsidR="00022705">
        <w:rPr>
          <w:b/>
        </w:rPr>
        <w:t>ª</w:t>
      </w:r>
      <w:r w:rsidRPr="009E671D">
        <w:rPr>
          <w:b/>
        </w:rPr>
        <w:t xml:space="preserve"> sessão:</w:t>
      </w:r>
      <w:r>
        <w:rPr>
          <w:b/>
        </w:rPr>
        <w:t xml:space="preserve"> </w:t>
      </w:r>
      <w:r>
        <w:t xml:space="preserve">O tema foi expressão de afeto. Falou-se muito da dificuldade de quem não recebeu </w:t>
      </w:r>
      <w:r w:rsidR="00143722">
        <w:t xml:space="preserve">saber dar e receber carinho. O grupo se emocionou ao falar de afeto, cuidado e carinho. Demonstrar afeto na maioria das famílias de origem dos familiares era algo inexistente, assim como fazer carinho. Concluíram que dar e receber carinho é muito bom e que </w:t>
      </w:r>
      <w:r w:rsidR="0093370C">
        <w:t xml:space="preserve">deveriam </w:t>
      </w:r>
      <w:r w:rsidR="00143722">
        <w:t>tentar abraçar e be</w:t>
      </w:r>
      <w:r w:rsidR="0093370C">
        <w:t>ijar os filhos mais vezes. A</w:t>
      </w:r>
      <w:r w:rsidR="00143722">
        <w:t>lguns pais conseguiram</w:t>
      </w:r>
      <w:r w:rsidR="0093370C">
        <w:t>, de fato,</w:t>
      </w:r>
      <w:r w:rsidR="00143722">
        <w:t xml:space="preserve"> fazer</w:t>
      </w:r>
      <w:r w:rsidR="00B96BBF">
        <w:t xml:space="preserve"> isso</w:t>
      </w:r>
      <w:r w:rsidR="00143722">
        <w:t xml:space="preserve"> ao sair do grupo</w:t>
      </w:r>
      <w:r w:rsidR="0093370C">
        <w:t xml:space="preserve"> familiar ao encontrar</w:t>
      </w:r>
      <w:r w:rsidR="00B96BBF">
        <w:t>em com seus filhos que saiam do grupo terapêutico próprio</w:t>
      </w:r>
      <w:r w:rsidR="008E6EAB">
        <w:t>.</w:t>
      </w:r>
    </w:p>
    <w:p w:rsidR="00143722" w:rsidRDefault="00143722">
      <w:pPr>
        <w:spacing w:line="360" w:lineRule="auto"/>
        <w:ind w:firstLine="426"/>
        <w:jc w:val="both"/>
      </w:pPr>
    </w:p>
    <w:p w:rsidR="00143722" w:rsidRDefault="00143722">
      <w:pPr>
        <w:spacing w:line="360" w:lineRule="auto"/>
        <w:jc w:val="both"/>
      </w:pPr>
      <w:r w:rsidRPr="00143722">
        <w:rPr>
          <w:b/>
        </w:rPr>
        <w:t>16</w:t>
      </w:r>
      <w:r w:rsidR="00022705">
        <w:rPr>
          <w:b/>
        </w:rPr>
        <w:t>ª</w:t>
      </w:r>
      <w:r w:rsidRPr="00143722">
        <w:rPr>
          <w:b/>
        </w:rPr>
        <w:t xml:space="preserve"> sessão:</w:t>
      </w:r>
      <w:r>
        <w:rPr>
          <w:b/>
        </w:rPr>
        <w:t xml:space="preserve"> </w:t>
      </w:r>
      <w:r>
        <w:t xml:space="preserve">O assunto foi </w:t>
      </w:r>
      <w:proofErr w:type="gramStart"/>
      <w:r>
        <w:t>a</w:t>
      </w:r>
      <w:proofErr w:type="gramEnd"/>
      <w:r>
        <w:t xml:space="preserve"> autonomia dos filhos. Os familiares expuseram a dificuldade em “perceber” que os filhos “crescem” e que precisam ter sua própria vida. Nessa altura conversou-se sobre a questão da confiança que precisa ser depositada nos filhos para que possam</w:t>
      </w:r>
      <w:r w:rsidR="0093370C">
        <w:t xml:space="preserve"> se tornar independentes, sobre</w:t>
      </w:r>
      <w:r w:rsidR="006D40FB">
        <w:t>tudo</w:t>
      </w:r>
      <w:r>
        <w:t xml:space="preserve"> </w:t>
      </w:r>
      <w:proofErr w:type="gramStart"/>
      <w:r>
        <w:t>a</w:t>
      </w:r>
      <w:proofErr w:type="gramEnd"/>
      <w:r>
        <w:t xml:space="preserve"> dificuldade de aceitar que as pessoas são todas diferentes e que é preciso saber lidar com as diferenças. </w:t>
      </w:r>
      <w:proofErr w:type="gramStart"/>
      <w:r>
        <w:t>Reconheceram</w:t>
      </w:r>
      <w:proofErr w:type="gramEnd"/>
      <w:r>
        <w:t xml:space="preserve"> o quanto em várias ocasiões p</w:t>
      </w:r>
      <w:r w:rsidR="006D40FB">
        <w:t>rotegem demais seus filhos e como</w:t>
      </w:r>
      <w:r>
        <w:t xml:space="preserve"> </w:t>
      </w:r>
      <w:r w:rsidR="0093370C">
        <w:t xml:space="preserve">essa </w:t>
      </w:r>
      <w:r>
        <w:t>a</w:t>
      </w:r>
      <w:r w:rsidR="00A212AA">
        <w:t xml:space="preserve">titude </w:t>
      </w:r>
      <w:r w:rsidR="002C2063">
        <w:t xml:space="preserve">os impede de </w:t>
      </w:r>
      <w:proofErr w:type="spellStart"/>
      <w:r w:rsidR="002C2063">
        <w:t>experie</w:t>
      </w:r>
      <w:r w:rsidR="0093370C">
        <w:t>nciar</w:t>
      </w:r>
      <w:proofErr w:type="spellEnd"/>
      <w:r w:rsidR="0093370C">
        <w:t xml:space="preserve"> </w:t>
      </w:r>
      <w:r>
        <w:t>uma série de situações na vida que poderiam ser úteis para seu amadurecimento.</w:t>
      </w:r>
    </w:p>
    <w:p w:rsidR="00382F40" w:rsidRDefault="00143722">
      <w:pPr>
        <w:spacing w:line="360" w:lineRule="auto"/>
        <w:ind w:firstLine="426"/>
        <w:jc w:val="both"/>
      </w:pPr>
      <w:r>
        <w:t xml:space="preserve">A frase de um dos pais. –“Queria que </w:t>
      </w:r>
      <w:r w:rsidR="00785965">
        <w:t>e</w:t>
      </w:r>
      <w:r>
        <w:t xml:space="preserve">le nunca crescesse”, </w:t>
      </w:r>
      <w:r w:rsidR="00FE76BB">
        <w:t>exprime bem o se</w:t>
      </w:r>
      <w:r w:rsidR="0093370C">
        <w:t xml:space="preserve">ntimento de </w:t>
      </w:r>
      <w:proofErr w:type="spellStart"/>
      <w:proofErr w:type="gramStart"/>
      <w:r w:rsidR="0093370C">
        <w:t>super</w:t>
      </w:r>
      <w:proofErr w:type="spellEnd"/>
      <w:r w:rsidR="00D74B62">
        <w:t>-</w:t>
      </w:r>
      <w:r w:rsidR="0093370C">
        <w:t xml:space="preserve"> proteção</w:t>
      </w:r>
      <w:proofErr w:type="gramEnd"/>
      <w:r w:rsidR="0093370C">
        <w:t xml:space="preserve"> que h</w:t>
      </w:r>
      <w:r w:rsidR="00FE76BB">
        <w:t>á entre tais familiares.</w:t>
      </w:r>
    </w:p>
    <w:p w:rsidR="00E50C68" w:rsidRPr="00382F40" w:rsidRDefault="00E50C68">
      <w:pPr>
        <w:spacing w:line="360" w:lineRule="auto"/>
        <w:ind w:firstLine="426"/>
        <w:jc w:val="both"/>
      </w:pPr>
    </w:p>
    <w:p w:rsidR="00FE76BB" w:rsidRDefault="00E03771">
      <w:pPr>
        <w:spacing w:line="360" w:lineRule="auto"/>
        <w:ind w:firstLine="426"/>
        <w:jc w:val="both"/>
      </w:pPr>
      <w:r w:rsidRPr="00FE76BB">
        <w:rPr>
          <w:b/>
        </w:rPr>
        <w:lastRenderedPageBreak/>
        <w:t>17</w:t>
      </w:r>
      <w:r>
        <w:rPr>
          <w:b/>
        </w:rPr>
        <w:t>ª</w:t>
      </w:r>
      <w:r w:rsidRPr="00FE76BB">
        <w:rPr>
          <w:b/>
        </w:rPr>
        <w:t xml:space="preserve"> </w:t>
      </w:r>
      <w:r w:rsidR="00FE76BB" w:rsidRPr="00FE76BB">
        <w:rPr>
          <w:b/>
        </w:rPr>
        <w:t>sessão:</w:t>
      </w:r>
      <w:r w:rsidR="00FE76BB">
        <w:rPr>
          <w:b/>
        </w:rPr>
        <w:t xml:space="preserve"> </w:t>
      </w:r>
      <w:r w:rsidR="00FE76BB">
        <w:t>Novame</w:t>
      </w:r>
      <w:r w:rsidR="0093370C">
        <w:t>nte</w:t>
      </w:r>
      <w:r w:rsidR="00FE76BB">
        <w:t xml:space="preserve"> o tema fo</w:t>
      </w:r>
      <w:r w:rsidR="0093370C">
        <w:t>ram</w:t>
      </w:r>
      <w:r w:rsidR="00FE76BB">
        <w:t xml:space="preserve"> brigas e discussões, e os familiares</w:t>
      </w:r>
      <w:r w:rsidR="006D40FB">
        <w:t>,</w:t>
      </w:r>
      <w:r w:rsidR="00FE76BB">
        <w:t xml:space="preserve"> em geral</w:t>
      </w:r>
      <w:r w:rsidR="006D40FB">
        <w:t>,</w:t>
      </w:r>
      <w:r w:rsidR="00FE76BB">
        <w:t xml:space="preserve"> </w:t>
      </w:r>
      <w:proofErr w:type="gramStart"/>
      <w:r w:rsidR="00FE76BB">
        <w:t>disseram</w:t>
      </w:r>
      <w:proofErr w:type="gramEnd"/>
      <w:r w:rsidR="00FE76BB">
        <w:t xml:space="preserve"> o quanto se esforç</w:t>
      </w:r>
      <w:r w:rsidR="0093370C">
        <w:t>avam para evitar atritos. Temem</w:t>
      </w:r>
      <w:r w:rsidR="00FE76BB">
        <w:t xml:space="preserve"> as explosões, vista</w:t>
      </w:r>
      <w:r w:rsidR="0093370C">
        <w:t>s</w:t>
      </w:r>
      <w:r w:rsidR="00FE76BB">
        <w:t xml:space="preserve"> como perigosas e ameaçadoras</w:t>
      </w:r>
      <w:r w:rsidR="008E6EAB">
        <w:t>;</w:t>
      </w:r>
      <w:r w:rsidR="006D40FB">
        <w:t xml:space="preserve"> falam com muita tensão das</w:t>
      </w:r>
      <w:r w:rsidR="00FE76BB">
        <w:t xml:space="preserve"> brigas com os filhos e entre os casais. Disseram perceber que o relacionamento entre todos refletem no T.A., porém compreendem que as discussões são comuns em todas as famílias e que apesar de “ameaçadores” não são “causa” dos T.A.</w:t>
      </w:r>
    </w:p>
    <w:p w:rsidR="00DD7064" w:rsidRPr="00A6194D" w:rsidRDefault="00FE76BB">
      <w:pPr>
        <w:spacing w:line="360" w:lineRule="auto"/>
        <w:ind w:firstLine="426"/>
        <w:jc w:val="both"/>
      </w:pPr>
      <w:r>
        <w:t>Frase de um membro do grupo</w:t>
      </w:r>
      <w:r w:rsidR="00E03771">
        <w:t xml:space="preserve">: </w:t>
      </w:r>
      <w:r>
        <w:t>“Não é só na minha casa que tem brigas” e outra mãe diz que o filho grita com ela porque vê o pai fazer isso.</w:t>
      </w:r>
    </w:p>
    <w:p w:rsidR="00DD7064" w:rsidRPr="00DD7064" w:rsidRDefault="00DD7064" w:rsidP="008E4B3A">
      <w:pPr>
        <w:spacing w:line="360" w:lineRule="auto"/>
        <w:ind w:firstLine="426"/>
        <w:jc w:val="both"/>
      </w:pPr>
    </w:p>
    <w:p w:rsidR="00FE76BB" w:rsidRDefault="00E03771" w:rsidP="00E03771">
      <w:pPr>
        <w:spacing w:line="360" w:lineRule="auto"/>
        <w:ind w:firstLine="426"/>
        <w:jc w:val="both"/>
      </w:pPr>
      <w:r w:rsidRPr="00FE76BB">
        <w:rPr>
          <w:b/>
        </w:rPr>
        <w:t>18</w:t>
      </w:r>
      <w:r>
        <w:rPr>
          <w:b/>
        </w:rPr>
        <w:t>ª</w:t>
      </w:r>
      <w:r w:rsidRPr="00FE76BB">
        <w:rPr>
          <w:b/>
        </w:rPr>
        <w:t xml:space="preserve"> </w:t>
      </w:r>
      <w:r w:rsidR="00FE76BB" w:rsidRPr="00FE76BB">
        <w:rPr>
          <w:b/>
        </w:rPr>
        <w:t>sessão:</w:t>
      </w:r>
      <w:r w:rsidR="00FE76BB">
        <w:rPr>
          <w:b/>
        </w:rPr>
        <w:t xml:space="preserve"> </w:t>
      </w:r>
      <w:r w:rsidR="00FE76BB">
        <w:t>A sessão contou com a presença de um dos terapeutas</w:t>
      </w:r>
      <w:r w:rsidR="0093370C">
        <w:t xml:space="preserve"> individuais dos pacientes e</w:t>
      </w:r>
      <w:r w:rsidR="00FE76BB">
        <w:t xml:space="preserve"> </w:t>
      </w:r>
      <w:proofErr w:type="gramStart"/>
      <w:r w:rsidR="00FE76BB">
        <w:t>conversaram</w:t>
      </w:r>
      <w:proofErr w:type="gramEnd"/>
      <w:r w:rsidR="00FE76BB">
        <w:t xml:space="preserve"> sobre as questões emocionais</w:t>
      </w:r>
      <w:r w:rsidR="006D40FB">
        <w:t xml:space="preserve"> comumente presente nos portadores</w:t>
      </w:r>
      <w:r w:rsidR="00FE76BB">
        <w:t xml:space="preserve"> de T.A, como: </w:t>
      </w:r>
      <w:proofErr w:type="spellStart"/>
      <w:r w:rsidR="00FE76BB">
        <w:t>auto-estima</w:t>
      </w:r>
      <w:proofErr w:type="spellEnd"/>
      <w:r w:rsidR="00FE76BB">
        <w:t xml:space="preserve">, perfeccionismo, afetividade, características </w:t>
      </w:r>
      <w:r w:rsidR="00A71B19">
        <w:t>próprias da idade</w:t>
      </w:r>
      <w:r w:rsidR="006D40FB">
        <w:t>,</w:t>
      </w:r>
      <w:r w:rsidR="00A71B19">
        <w:t xml:space="preserve"> como na adolescência.</w:t>
      </w:r>
    </w:p>
    <w:p w:rsidR="00A71B19" w:rsidRDefault="00A71B19">
      <w:pPr>
        <w:spacing w:line="360" w:lineRule="auto"/>
        <w:ind w:firstLine="426"/>
        <w:jc w:val="both"/>
      </w:pPr>
      <w:r>
        <w:t>Os familiares se queixaram muito da rigidez e do perfeccionismo dos filhos.</w:t>
      </w:r>
    </w:p>
    <w:p w:rsidR="00A71B19" w:rsidRDefault="008E6EAB">
      <w:pPr>
        <w:spacing w:line="360" w:lineRule="auto"/>
        <w:ind w:firstLine="426"/>
        <w:jc w:val="both"/>
      </w:pPr>
      <w:r>
        <w:t>Disse uma mãe:</w:t>
      </w:r>
      <w:r w:rsidR="00A71B19">
        <w:t xml:space="preserve"> “Meu filho não aceita falhas, nem uma gordurinha na barriga</w:t>
      </w:r>
      <w:r w:rsidR="00E03771">
        <w:t>.</w:t>
      </w:r>
      <w:proofErr w:type="gramStart"/>
      <w:r w:rsidR="00A71B19">
        <w:t>”</w:t>
      </w:r>
      <w:proofErr w:type="gramEnd"/>
    </w:p>
    <w:p w:rsidR="00A71B19" w:rsidRDefault="00A71B19">
      <w:pPr>
        <w:spacing w:line="360" w:lineRule="auto"/>
        <w:ind w:firstLine="426"/>
        <w:jc w:val="both"/>
      </w:pPr>
    </w:p>
    <w:p w:rsidR="00A71B19" w:rsidRDefault="00E03771">
      <w:pPr>
        <w:spacing w:line="360" w:lineRule="auto"/>
        <w:ind w:firstLine="426"/>
        <w:jc w:val="both"/>
      </w:pPr>
      <w:r w:rsidRPr="00A71B19">
        <w:rPr>
          <w:b/>
        </w:rPr>
        <w:t>19</w:t>
      </w:r>
      <w:r>
        <w:rPr>
          <w:b/>
        </w:rPr>
        <w:t>ª</w:t>
      </w:r>
      <w:r w:rsidRPr="00A71B19">
        <w:rPr>
          <w:b/>
        </w:rPr>
        <w:t xml:space="preserve"> </w:t>
      </w:r>
      <w:r w:rsidR="00A71B19" w:rsidRPr="00A71B19">
        <w:rPr>
          <w:b/>
        </w:rPr>
        <w:t>sessão:</w:t>
      </w:r>
      <w:r w:rsidR="00A71B19">
        <w:rPr>
          <w:b/>
        </w:rPr>
        <w:t xml:space="preserve"> </w:t>
      </w:r>
      <w:r w:rsidR="00A71B19">
        <w:t>O tema amplamente</w:t>
      </w:r>
      <w:r w:rsidR="0093370C">
        <w:t xml:space="preserve"> discutido e compartilhado foi relacionado ás vivências familiares e à</w:t>
      </w:r>
      <w:r w:rsidR="00A71B19">
        <w:t>s dificuldades comuns. Falou</w:t>
      </w:r>
      <w:r w:rsidR="0093370C">
        <w:t>-</w:t>
      </w:r>
      <w:r w:rsidR="00A71B19">
        <w:t>se da</w:t>
      </w:r>
      <w:r w:rsidR="0093370C">
        <w:t xml:space="preserve"> impressão de que nas famílias </w:t>
      </w:r>
      <w:r w:rsidR="00A71B19">
        <w:t xml:space="preserve">dos outros as coisas não são tão complicadas, ao que </w:t>
      </w:r>
      <w:r w:rsidR="00EB6F03">
        <w:t>se sucederam</w:t>
      </w:r>
      <w:r w:rsidR="00A71B19">
        <w:t xml:space="preserve"> vários depoimentos compartilhando relatos de discussões, desentendimentos ocorridos no final de semana anterior</w:t>
      </w:r>
      <w:r w:rsidR="008E6EAB">
        <w:t>,</w:t>
      </w:r>
      <w:r w:rsidR="00A71B19">
        <w:t xml:space="preserve"> o que os fez constatar que tais ocorrências são comuns, tendo assim um caráter “</w:t>
      </w:r>
      <w:proofErr w:type="spellStart"/>
      <w:r w:rsidR="00A71B19">
        <w:t>aliviante</w:t>
      </w:r>
      <w:proofErr w:type="spellEnd"/>
      <w:r w:rsidR="00A71B19">
        <w:t xml:space="preserve">” para os participantes, no sentido de perceber que a </w:t>
      </w:r>
      <w:proofErr w:type="spellStart"/>
      <w:r w:rsidR="00A71B19">
        <w:t>evitação</w:t>
      </w:r>
      <w:proofErr w:type="spellEnd"/>
      <w:r w:rsidR="00A71B19">
        <w:t xml:space="preserve"> de confronto é desafiada em todas as famílias e que mesmo nas “perfeitas” ocorrem discussões e brigas.</w:t>
      </w:r>
    </w:p>
    <w:p w:rsidR="00121FE0" w:rsidRPr="00121FE0" w:rsidRDefault="00121FE0" w:rsidP="008E4B3A">
      <w:pPr>
        <w:spacing w:line="360" w:lineRule="auto"/>
        <w:jc w:val="both"/>
      </w:pPr>
    </w:p>
    <w:p w:rsidR="00D80A34" w:rsidRDefault="00E03771" w:rsidP="00E03771">
      <w:pPr>
        <w:spacing w:line="360" w:lineRule="auto"/>
        <w:ind w:firstLine="426"/>
        <w:jc w:val="both"/>
      </w:pPr>
      <w:r w:rsidRPr="00A71B19">
        <w:rPr>
          <w:b/>
        </w:rPr>
        <w:t>20</w:t>
      </w:r>
      <w:r>
        <w:rPr>
          <w:b/>
        </w:rPr>
        <w:t>ª</w:t>
      </w:r>
      <w:r w:rsidRPr="00A71B19">
        <w:rPr>
          <w:b/>
        </w:rPr>
        <w:t xml:space="preserve"> </w:t>
      </w:r>
      <w:r w:rsidR="00A71B19" w:rsidRPr="00A71B19">
        <w:rPr>
          <w:b/>
        </w:rPr>
        <w:t>sessão:</w:t>
      </w:r>
      <w:r w:rsidR="00A71B19">
        <w:rPr>
          <w:b/>
        </w:rPr>
        <w:t xml:space="preserve"> </w:t>
      </w:r>
      <w:r w:rsidR="00A71B19">
        <w:t>Para encerrar falamos sobre a experiência do grupo; contribuições, ganhos, expectativas, esperança</w:t>
      </w:r>
      <w:r w:rsidR="006D40FB">
        <w:t>s</w:t>
      </w:r>
      <w:r w:rsidR="00A71B19">
        <w:t xml:space="preserve"> e a situação de cada paciente com sua família no momento.</w:t>
      </w:r>
    </w:p>
    <w:p w:rsidR="00BF406D" w:rsidRDefault="00A71B19">
      <w:pPr>
        <w:spacing w:line="360" w:lineRule="auto"/>
        <w:ind w:firstLine="426"/>
        <w:jc w:val="both"/>
      </w:pPr>
      <w:r>
        <w:t>Todos disseram sentir que podem ajudar seus filhos; houve comentários sobre aprender</w:t>
      </w:r>
      <w:r w:rsidR="00CC547E">
        <w:t>,</w:t>
      </w:r>
      <w:r>
        <w:t xml:space="preserve"> ficar mais </w:t>
      </w:r>
      <w:r w:rsidR="00AD461F">
        <w:t>perto do filho</w:t>
      </w:r>
      <w:r w:rsidR="00CC547E">
        <w:t>,</w:t>
      </w:r>
      <w:r w:rsidR="00AD461F">
        <w:t xml:space="preserve"> bem como sobre a importância de não se sentir</w:t>
      </w:r>
      <w:r w:rsidR="006D40FB">
        <w:t>em sozinhos</w:t>
      </w:r>
      <w:r w:rsidR="00AD461F">
        <w:t xml:space="preserve"> no mundo nessa situação.</w:t>
      </w:r>
    </w:p>
    <w:p w:rsidR="00AD461F" w:rsidRDefault="00AD461F">
      <w:pPr>
        <w:spacing w:line="360" w:lineRule="auto"/>
        <w:ind w:firstLine="426"/>
        <w:jc w:val="both"/>
      </w:pPr>
      <w:r>
        <w:t>Uma das mães diss</w:t>
      </w:r>
      <w:r w:rsidR="00CC547E">
        <w:t>e que s</w:t>
      </w:r>
      <w:r w:rsidR="00AE425B">
        <w:t>eu filho “melhorou” 10% do T.A.</w:t>
      </w:r>
      <w:r w:rsidR="00E03771">
        <w:t>,</w:t>
      </w:r>
      <w:r w:rsidR="00AE425B">
        <w:t xml:space="preserve"> </w:t>
      </w:r>
      <w:r w:rsidR="00CC547E">
        <w:t>mas que</w:t>
      </w:r>
      <w:r>
        <w:t xml:space="preserve"> p</w:t>
      </w:r>
      <w:r w:rsidR="00CC547E">
        <w:t>ara início de tratamento já está ótimo.</w:t>
      </w:r>
    </w:p>
    <w:p w:rsidR="006D40FB" w:rsidRDefault="006D40FB">
      <w:pPr>
        <w:spacing w:line="360" w:lineRule="auto"/>
        <w:ind w:firstLine="426"/>
        <w:jc w:val="both"/>
      </w:pPr>
    </w:p>
    <w:p w:rsidR="00BF406D" w:rsidRPr="00BF406D" w:rsidRDefault="006D40FB" w:rsidP="008E4B3A">
      <w:pPr>
        <w:spacing w:line="360" w:lineRule="auto"/>
        <w:ind w:firstLine="426"/>
        <w:jc w:val="both"/>
        <w:rPr>
          <w:b/>
        </w:rPr>
      </w:pPr>
      <w:r w:rsidRPr="006D40FB">
        <w:rPr>
          <w:b/>
        </w:rPr>
        <w:t>Discussão</w:t>
      </w:r>
    </w:p>
    <w:p w:rsidR="00CC547E" w:rsidRDefault="00CC547E" w:rsidP="00E03771">
      <w:pPr>
        <w:spacing w:line="360" w:lineRule="auto"/>
        <w:ind w:firstLine="426"/>
        <w:jc w:val="both"/>
      </w:pPr>
      <w:r>
        <w:t xml:space="preserve">No inicio, os encontros foram dominados pelas tensões e ansiedade dos familiares, sua insegurança e dúvidas quanto ao que iria acontecer. Observou-se, no entanto, que no decorrer das </w:t>
      </w:r>
      <w:r>
        <w:lastRenderedPageBreak/>
        <w:t xml:space="preserve">sessões tais expressões </w:t>
      </w:r>
      <w:r w:rsidR="006826FD">
        <w:t>dos participantes foram diminuindo e eles</w:t>
      </w:r>
      <w:r>
        <w:t xml:space="preserve"> foram se fortalecendo como grupo à medida que foram ganhando confiança uns nos outros. Por meio do compartilhamen</w:t>
      </w:r>
      <w:r w:rsidR="006826FD">
        <w:t xml:space="preserve">to de vivências, experiências, </w:t>
      </w:r>
      <w:r>
        <w:t>sofrimentos, dores, dúvidas, soluções</w:t>
      </w:r>
      <w:r w:rsidR="006D40FB">
        <w:t>,</w:t>
      </w:r>
      <w:r>
        <w:t xml:space="preserve"> conquistas e descobertas foi</w:t>
      </w:r>
      <w:r w:rsidR="00EB6F03">
        <w:t xml:space="preserve"> sendo</w:t>
      </w:r>
      <w:r>
        <w:t xml:space="preserve"> criando um contexto </w:t>
      </w:r>
      <w:r w:rsidR="006D40FB">
        <w:t>que permitiu reflexões intensas</w:t>
      </w:r>
      <w:r w:rsidR="008E6EAB">
        <w:t>,</w:t>
      </w:r>
      <w:r>
        <w:t xml:space="preserve"> aprendizagem, maior compreensão do T.A, apreensão d</w:t>
      </w:r>
      <w:r w:rsidR="006D40FB">
        <w:t>e quanto os padrões relacionais</w:t>
      </w:r>
      <w:r>
        <w:t xml:space="preserve"> e as atitudes familiares estão envolvidas na produção, manutenção e mudança dos comportamentos </w:t>
      </w:r>
      <w:r w:rsidR="006826FD">
        <w:t>de cada membro das famílias d</w:t>
      </w:r>
      <w:r w:rsidR="008E6EAB">
        <w:t xml:space="preserve">o </w:t>
      </w:r>
      <w:r>
        <w:t>portador de T.A.</w:t>
      </w:r>
    </w:p>
    <w:p w:rsidR="00AE425B" w:rsidRDefault="00EB6F03" w:rsidP="00E03771">
      <w:pPr>
        <w:spacing w:line="360" w:lineRule="auto"/>
        <w:ind w:firstLine="426"/>
        <w:jc w:val="both"/>
      </w:pPr>
      <w:r>
        <w:t>E</w:t>
      </w:r>
      <w:r w:rsidR="00CC547E">
        <w:t>ssa</w:t>
      </w:r>
      <w:r w:rsidR="003E4A2F">
        <w:t xml:space="preserve"> compreensão que se deu a partir da 6º sessão poss</w:t>
      </w:r>
      <w:r>
        <w:t>ibilitou</w:t>
      </w:r>
      <w:r w:rsidR="003E4A2F">
        <w:t xml:space="preserve"> aos familiares reconhecer</w:t>
      </w:r>
      <w:r>
        <w:t>em</w:t>
      </w:r>
      <w:r w:rsidR="003E4A2F">
        <w:t xml:space="preserve"> sua dificuldade em aceitar o membro com T.A</w:t>
      </w:r>
      <w:r>
        <w:t xml:space="preserve"> e</w:t>
      </w:r>
      <w:r w:rsidR="003E4A2F">
        <w:t xml:space="preserve"> a distância emocional entre pais e filhos, </w:t>
      </w:r>
      <w:r>
        <w:t>conectar-se</w:t>
      </w:r>
      <w:r w:rsidR="003E4A2F">
        <w:t xml:space="preserve"> </w:t>
      </w:r>
      <w:r>
        <w:t xml:space="preserve">com </w:t>
      </w:r>
      <w:r w:rsidR="003E4A2F">
        <w:t>seus sentimentos de culpa pela forma como tratava</w:t>
      </w:r>
      <w:r w:rsidR="007F5D57">
        <w:t>m</w:t>
      </w:r>
      <w:r w:rsidR="003E4A2F">
        <w:t xml:space="preserve"> até então o problema principalmente quando pretendiam colocar-se fora dele.</w:t>
      </w:r>
    </w:p>
    <w:p w:rsidR="00A6194D" w:rsidRDefault="003E4A2F" w:rsidP="00E03771">
      <w:pPr>
        <w:spacing w:line="360" w:lineRule="auto"/>
        <w:ind w:firstLine="426"/>
        <w:jc w:val="both"/>
      </w:pPr>
      <w:r>
        <w:t xml:space="preserve"> Compreender</w:t>
      </w:r>
      <w:r w:rsidR="000676C9">
        <w:t>am ainda</w:t>
      </w:r>
      <w:r>
        <w:t xml:space="preserve"> o quanto agiam tendo em vista um ideal de família feliz que os impedia de dialogar, conversar sobre diferenças, enfim</w:t>
      </w:r>
      <w:r w:rsidR="00AE425B">
        <w:t>,</w:t>
      </w:r>
      <w:r>
        <w:t xml:space="preserve"> confrontar-se sobre aspectos importantes das relações. Ao perceber que diferenças existem em todas as famílias, que as pessoas são diferentes </w:t>
      </w:r>
      <w:proofErr w:type="gramStart"/>
      <w:r>
        <w:t>e</w:t>
      </w:r>
      <w:proofErr w:type="gramEnd"/>
      <w:r>
        <w:t xml:space="preserve"> </w:t>
      </w:r>
    </w:p>
    <w:p w:rsidR="00CC547E" w:rsidRDefault="003E4A2F">
      <w:pPr>
        <w:spacing w:line="360" w:lineRule="auto"/>
        <w:jc w:val="both"/>
      </w:pPr>
      <w:proofErr w:type="gramStart"/>
      <w:r>
        <w:t>podem</w:t>
      </w:r>
      <w:proofErr w:type="gramEnd"/>
      <w:r>
        <w:t xml:space="preserve"> divergir sem deixar</w:t>
      </w:r>
      <w:r w:rsidR="00AE425B">
        <w:t>em de se amar</w:t>
      </w:r>
      <w:r>
        <w:t xml:space="preserve"> foi possível compreender o</w:t>
      </w:r>
      <w:r w:rsidR="001B1F47">
        <w:t>s</w:t>
      </w:r>
      <w:r>
        <w:t xml:space="preserve"> ciúmes dos outros filhos pela atenção excessiva dedicada ao filho com TA, bem como os irmãos reconhecerem que de fato, o paciente com TA (seu irmão) enfrentava também um sofrimento.</w:t>
      </w:r>
    </w:p>
    <w:p w:rsidR="003E4A2F" w:rsidRDefault="003E4A2F">
      <w:pPr>
        <w:spacing w:line="360" w:lineRule="auto"/>
        <w:ind w:firstLine="426"/>
        <w:jc w:val="both"/>
      </w:pPr>
      <w:r>
        <w:t xml:space="preserve">Os familiares perceberam </w:t>
      </w:r>
      <w:r w:rsidR="001B1F47">
        <w:t xml:space="preserve">a rigidez de todos pela preocupação perfeccionista dos pais em não errar e pela dificuldade dos filhos em tolerar frustações e aceitar certas </w:t>
      </w:r>
      <w:r w:rsidR="007F5D57">
        <w:t>imperfeições no corpo idealizado</w:t>
      </w:r>
      <w:r w:rsidR="001B1F47">
        <w:t>.</w:t>
      </w:r>
    </w:p>
    <w:p w:rsidR="00DD7064" w:rsidRDefault="001B1F47">
      <w:pPr>
        <w:spacing w:line="360" w:lineRule="auto"/>
        <w:ind w:firstLine="426"/>
        <w:jc w:val="both"/>
      </w:pPr>
      <w:r>
        <w:t>Puderam perceber a importância da comunicação, do diálogo e a dificuldade de falarem sobre certos assuntos como sexualidade e relacionamento de casais (</w:t>
      </w:r>
      <w:r w:rsidR="007F5D57">
        <w:t xml:space="preserve">dos </w:t>
      </w:r>
      <w:r>
        <w:t xml:space="preserve">pais e dos filhos), numa clara atitude de superproteção que prejudica a individuação e maior autonomia dos filhos. </w:t>
      </w:r>
    </w:p>
    <w:p w:rsidR="001B1F47" w:rsidRDefault="001B1F47">
      <w:pPr>
        <w:spacing w:line="360" w:lineRule="auto"/>
        <w:ind w:firstLine="426"/>
        <w:jc w:val="both"/>
      </w:pPr>
      <w:r>
        <w:t>Enfrentar problemas implicou encarar a doença de frente, falar sobre ela com os filhos, insistir no seu tratamento</w:t>
      </w:r>
      <w:r w:rsidR="007F5D57">
        <w:t>,</w:t>
      </w:r>
      <w:r>
        <w:t xml:space="preserve"> o que indica uma clara mudança na percepção desses pais quanto às sua</w:t>
      </w:r>
      <w:r w:rsidR="007F5D57">
        <w:t>s</w:t>
      </w:r>
      <w:r>
        <w:t xml:space="preserve"> atitudes, a maneira em lidar com os filhos com T.A. e consequentes mudanças de comportamento que foram reconhecidas pelos filhos</w:t>
      </w:r>
      <w:r w:rsidR="00AE425B">
        <w:t>, os quais</w:t>
      </w:r>
      <w:r>
        <w:t xml:space="preserve"> puderam falar claramente para os pais na sessão conjunta, das faltas que sentiam na comunicação e expressão de afeto entre eles todos </w:t>
      </w:r>
      <w:r w:rsidR="00E2362D">
        <w:t>(pacientes e familiar</w:t>
      </w:r>
      <w:r w:rsidR="00882F9C">
        <w:t>es) Finalmente, os familiares</w:t>
      </w:r>
      <w:r w:rsidR="00E2362D">
        <w:t xml:space="preserve"> se deram conta da necessidade de mudar o modo de se relacionar </w:t>
      </w:r>
      <w:r w:rsidR="00882F9C">
        <w:t xml:space="preserve">com seus filhos pelo fato de serem já adultos e precisarem de independência para agir e confiança dos pais para exercer tal independência. </w:t>
      </w:r>
    </w:p>
    <w:p w:rsidR="00121FE0" w:rsidRDefault="00882F9C">
      <w:pPr>
        <w:spacing w:line="360" w:lineRule="auto"/>
        <w:ind w:firstLine="426"/>
        <w:jc w:val="both"/>
      </w:pPr>
      <w:r>
        <w:t>Portanto, seguindo as 20 sessões efetuadas percebe-se com clareza a efetivação de um processo</w:t>
      </w:r>
      <w:r w:rsidR="007F5D57">
        <w:t xml:space="preserve"> de construção por meio do recurso de conversações em grupo, em que novos significados para suas narrativas surgiram a partir das ne</w:t>
      </w:r>
      <w:r w:rsidR="00AE425B">
        <w:t>gociações de sentidos</w:t>
      </w:r>
      <w:r w:rsidR="0021031B">
        <w:t xml:space="preserve"> sobre o T.A. entre outros</w:t>
      </w:r>
      <w:r w:rsidR="007F5D57">
        <w:t xml:space="preserve"> permitiram a cada </w:t>
      </w:r>
      <w:r w:rsidR="007F5D57">
        <w:lastRenderedPageBreak/>
        <w:t xml:space="preserve">um encontrar o que havia de mais positivo em si e no filho com T.A e buscar </w:t>
      </w:r>
      <w:r>
        <w:t xml:space="preserve">enfrentar suas dificuldades. </w:t>
      </w:r>
    </w:p>
    <w:p w:rsidR="00D91561" w:rsidRDefault="00882F9C">
      <w:pPr>
        <w:spacing w:line="360" w:lineRule="auto"/>
        <w:ind w:firstLine="426"/>
        <w:jc w:val="both"/>
      </w:pPr>
      <w:r>
        <w:t xml:space="preserve">Grupo e Terapeuta (com o apoio dos outros membros da equipe) puderam juntos </w:t>
      </w:r>
      <w:r w:rsidR="007F5D57">
        <w:t xml:space="preserve">realizar tal </w:t>
      </w:r>
      <w:proofErr w:type="spellStart"/>
      <w:proofErr w:type="gramStart"/>
      <w:r w:rsidR="007F5D57">
        <w:t>co-construção</w:t>
      </w:r>
      <w:proofErr w:type="spellEnd"/>
      <w:proofErr w:type="gramEnd"/>
      <w:r w:rsidR="007F5D57">
        <w:t xml:space="preserve"> de significados para as</w:t>
      </w:r>
      <w:r w:rsidR="0021031B">
        <w:t xml:space="preserve"> vivencias</w:t>
      </w:r>
      <w:r w:rsidR="007F5D57">
        <w:t xml:space="preserve"> de </w:t>
      </w:r>
      <w:r w:rsidR="00ED54AB">
        <w:t>c</w:t>
      </w:r>
      <w:r w:rsidR="007F5D57">
        <w:t>ada um</w:t>
      </w:r>
      <w:r>
        <w:t xml:space="preserve"> resultando em novas historias. </w:t>
      </w:r>
      <w:r w:rsidR="004C3C9B">
        <w:t>Foi possível constatar que o grupo teve efeito terapêutico na medida em que os</w:t>
      </w:r>
      <w:r w:rsidR="006826FD">
        <w:t xml:space="preserve"> participantes </w:t>
      </w:r>
      <w:r w:rsidR="004C3C9B">
        <w:t xml:space="preserve">encontraram modos alternativos de se relacionar, criaram novas maneiras de vivenciar situações que eram problema e que pela </w:t>
      </w:r>
      <w:proofErr w:type="spellStart"/>
      <w:r w:rsidR="004C3C9B">
        <w:t>resignificação</w:t>
      </w:r>
      <w:proofErr w:type="spellEnd"/>
      <w:r w:rsidR="004C3C9B">
        <w:t xml:space="preserve"> passara</w:t>
      </w:r>
      <w:r w:rsidR="007F5D57">
        <w:t xml:space="preserve">m a constituir </w:t>
      </w:r>
      <w:proofErr w:type="gramStart"/>
      <w:r w:rsidR="007F5D57">
        <w:t>uma outra</w:t>
      </w:r>
      <w:proofErr w:type="gramEnd"/>
      <w:r w:rsidR="007F5D57">
        <w:t xml:space="preserve"> narrativa</w:t>
      </w:r>
      <w:r w:rsidR="006826FD">
        <w:t xml:space="preserve"> onde a angustia, os medos as </w:t>
      </w:r>
      <w:r w:rsidR="000676C9">
        <w:t>inquietações</w:t>
      </w:r>
      <w:r w:rsidR="006826FD">
        <w:t xml:space="preserve"> e</w:t>
      </w:r>
      <w:r w:rsidR="004C3C9B">
        <w:t xml:space="preserve"> a impotência deram lugar para a esperança de cura com o firme propósito e </w:t>
      </w:r>
      <w:r w:rsidR="0021031B">
        <w:t xml:space="preserve">a </w:t>
      </w:r>
      <w:r w:rsidR="004C3C9B">
        <w:t>certe</w:t>
      </w:r>
      <w:r w:rsidR="003A0929">
        <w:t>z</w:t>
      </w:r>
      <w:r w:rsidR="004C3C9B">
        <w:t>a de poder participar e ajudar os filhos com T.A. na busc</w:t>
      </w:r>
      <w:r w:rsidR="0021031B">
        <w:t>a de soluções para seu problema.</w:t>
      </w:r>
    </w:p>
    <w:p w:rsidR="00AE425B" w:rsidRDefault="00FE5DFA">
      <w:pPr>
        <w:spacing w:line="360" w:lineRule="auto"/>
        <w:ind w:firstLine="426"/>
        <w:jc w:val="both"/>
      </w:pPr>
      <w:r>
        <w:t>À</w:t>
      </w:r>
      <w:r w:rsidR="00EB6F03">
        <w:t xml:space="preserve"> medida que</w:t>
      </w:r>
      <w:r w:rsidR="00AE425B">
        <w:t xml:space="preserve"> o grupo reconheceu a possibilidade da construção de novas realidades conversacionais a partir das quais as descrições do problema foram se tornando diferentes, gerando diferentes consequências, estas puderam ir se explicitando cada vez melhor, produzindo uma organização diferente de suas vidas e relações. (Guanaes, 2006)</w:t>
      </w:r>
    </w:p>
    <w:p w:rsidR="00AE425B" w:rsidRDefault="00AE425B">
      <w:pPr>
        <w:spacing w:line="360" w:lineRule="auto"/>
        <w:ind w:firstLine="426"/>
        <w:jc w:val="both"/>
      </w:pPr>
      <w:r>
        <w:t>A diferença da qualidade nos relacionamentos construídos no grupo</w:t>
      </w:r>
      <w:r w:rsidR="00E90352">
        <w:t xml:space="preserve"> deve-se</w:t>
      </w:r>
      <w:r w:rsidR="00FE5DFA">
        <w:t>, sobretudo</w:t>
      </w:r>
      <w:r>
        <w:t xml:space="preserve"> à compreensão de que </w:t>
      </w:r>
      <w:proofErr w:type="gramStart"/>
      <w:r>
        <w:t>o</w:t>
      </w:r>
      <w:r w:rsidR="0021031B">
        <w:t xml:space="preserve"> TA</w:t>
      </w:r>
      <w:proofErr w:type="gramEnd"/>
      <w:r w:rsidR="0021031B">
        <w:t xml:space="preserve"> não é uma “doença do outro”;</w:t>
      </w:r>
      <w:r>
        <w:t xml:space="preserve"> compartilhando as dificuldades encontradas e as formas de lidar com elas, o grupo foi se dando conta da participação de cada um no contexto de produção e dissoluç</w:t>
      </w:r>
      <w:r w:rsidR="00E90352">
        <w:t xml:space="preserve">ão do problema, assim promovendo o reconhecimento da necessidade da iniciativa de cada um para a ocorrência de mudanças nas situações vividas, o que, por sua vez fortaleceu paulatinamente o discurso de “agenciamento”, conforme a perspectiva </w:t>
      </w:r>
      <w:proofErr w:type="spellStart"/>
      <w:r w:rsidR="00E90352">
        <w:t>construcionista</w:t>
      </w:r>
      <w:proofErr w:type="spellEnd"/>
      <w:r w:rsidR="00E90352">
        <w:t xml:space="preserve"> social.</w:t>
      </w:r>
    </w:p>
    <w:p w:rsidR="00E90352" w:rsidRDefault="00E90352">
      <w:pPr>
        <w:spacing w:line="360" w:lineRule="auto"/>
        <w:jc w:val="both"/>
      </w:pPr>
    </w:p>
    <w:p w:rsidR="00E90352" w:rsidRDefault="00E90352">
      <w:pPr>
        <w:spacing w:line="360" w:lineRule="auto"/>
        <w:ind w:firstLine="426"/>
        <w:jc w:val="both"/>
      </w:pPr>
    </w:p>
    <w:p w:rsidR="00C13AE3" w:rsidRPr="0021031B" w:rsidRDefault="00BF325E">
      <w:pPr>
        <w:spacing w:line="360" w:lineRule="auto"/>
        <w:ind w:firstLine="426"/>
        <w:jc w:val="both"/>
        <w:rPr>
          <w:b/>
          <w:lang w:val="en-US"/>
        </w:rPr>
      </w:pPr>
      <w:r w:rsidRPr="0021031B">
        <w:rPr>
          <w:b/>
          <w:lang w:val="en-US"/>
        </w:rPr>
        <w:t>REFERÊNCIAS BIBLIOGRÁFICAS</w:t>
      </w:r>
    </w:p>
    <w:p w:rsidR="00C13AE3" w:rsidRPr="0021031B" w:rsidRDefault="00C13AE3">
      <w:pPr>
        <w:spacing w:line="360" w:lineRule="auto"/>
        <w:ind w:firstLine="426"/>
        <w:jc w:val="both"/>
        <w:rPr>
          <w:lang w:val="en-US"/>
        </w:rPr>
      </w:pPr>
    </w:p>
    <w:p w:rsidR="00382F40" w:rsidRDefault="00C13AE3">
      <w:pPr>
        <w:spacing w:line="360" w:lineRule="auto"/>
        <w:ind w:firstLine="426"/>
        <w:jc w:val="both"/>
        <w:rPr>
          <w:lang w:val="en-US"/>
        </w:rPr>
      </w:pPr>
      <w:r w:rsidRPr="00E41F9A">
        <w:rPr>
          <w:lang w:val="en-US"/>
        </w:rPr>
        <w:t>ANDERSEN, A.E.</w:t>
      </w:r>
      <w:r w:rsidR="00C65A52">
        <w:rPr>
          <w:lang w:val="en-US"/>
        </w:rPr>
        <w:t>,</w:t>
      </w:r>
      <w:r w:rsidRPr="00E41F9A">
        <w:rPr>
          <w:lang w:val="en-US"/>
        </w:rPr>
        <w:t xml:space="preserve"> HOLMAN, J.</w:t>
      </w:r>
      <w:r>
        <w:rPr>
          <w:lang w:val="en-US"/>
        </w:rPr>
        <w:t>E.</w:t>
      </w:r>
      <w:r w:rsidR="00C65A52">
        <w:rPr>
          <w:lang w:val="en-US"/>
        </w:rPr>
        <w:t xml:space="preserve"> (1997)</w:t>
      </w:r>
      <w:r>
        <w:rPr>
          <w:lang w:val="en-US"/>
        </w:rPr>
        <w:t xml:space="preserve"> Males with eating disorders: challenges for </w:t>
      </w:r>
      <w:r w:rsidR="002B567D">
        <w:rPr>
          <w:lang w:val="en-US"/>
        </w:rPr>
        <w:t>treatment an</w:t>
      </w:r>
      <w:r w:rsidR="0021031B">
        <w:rPr>
          <w:lang w:val="en-US"/>
        </w:rPr>
        <w:t>d</w:t>
      </w:r>
      <w:r w:rsidR="002B567D">
        <w:rPr>
          <w:lang w:val="en-US"/>
        </w:rPr>
        <w:t xml:space="preserve"> research. </w:t>
      </w:r>
      <w:proofErr w:type="spellStart"/>
      <w:proofErr w:type="gramStart"/>
      <w:r w:rsidR="002B567D">
        <w:rPr>
          <w:lang w:val="en-US"/>
        </w:rPr>
        <w:t>Psychopha</w:t>
      </w:r>
      <w:r>
        <w:rPr>
          <w:lang w:val="en-US"/>
        </w:rPr>
        <w:t>rm</w:t>
      </w:r>
      <w:r w:rsidR="002B567D">
        <w:rPr>
          <w:lang w:val="en-US"/>
        </w:rPr>
        <w:t>a</w:t>
      </w:r>
      <w:r>
        <w:rPr>
          <w:lang w:val="en-US"/>
        </w:rPr>
        <w:t>col</w:t>
      </w:r>
      <w:proofErr w:type="spellEnd"/>
      <w:r w:rsidR="00E50C68">
        <w:rPr>
          <w:lang w:val="en-US"/>
        </w:rPr>
        <w:t>.</w:t>
      </w:r>
      <w:proofErr w:type="gramEnd"/>
      <w:r w:rsidR="00E50C68">
        <w:rPr>
          <w:lang w:val="en-US"/>
        </w:rPr>
        <w:t xml:space="preserve"> BILL, v. 33v p. 391-397</w:t>
      </w:r>
      <w:r w:rsidR="00C65A52">
        <w:rPr>
          <w:lang w:val="en-US"/>
        </w:rPr>
        <w:t>.</w:t>
      </w:r>
    </w:p>
    <w:p w:rsidR="00D34B91" w:rsidRDefault="00C13AE3">
      <w:pPr>
        <w:spacing w:line="360" w:lineRule="auto"/>
        <w:ind w:firstLine="426"/>
        <w:jc w:val="both"/>
      </w:pPr>
      <w:r w:rsidRPr="00403268">
        <w:rPr>
          <w:lang w:val="en-US"/>
        </w:rPr>
        <w:t>ANDERSON, H</w:t>
      </w:r>
      <w:r w:rsidR="00C65A52">
        <w:rPr>
          <w:lang w:val="en-US"/>
        </w:rPr>
        <w:t>.,</w:t>
      </w:r>
      <w:r w:rsidRPr="00403268">
        <w:rPr>
          <w:lang w:val="en-US"/>
        </w:rPr>
        <w:t xml:space="preserve"> GOOLISHIAN, H E</w:t>
      </w:r>
      <w:r w:rsidR="00C65A52">
        <w:rPr>
          <w:lang w:val="en-US"/>
        </w:rPr>
        <w:t>.,</w:t>
      </w:r>
      <w:r w:rsidRPr="00403268">
        <w:rPr>
          <w:lang w:val="en-US"/>
        </w:rPr>
        <w:t xml:space="preserve"> WINDERMAN, </w:t>
      </w:r>
      <w:proofErr w:type="gramStart"/>
      <w:r w:rsidRPr="00403268">
        <w:rPr>
          <w:lang w:val="en-US"/>
        </w:rPr>
        <w:t>L</w:t>
      </w:r>
      <w:proofErr w:type="gramEnd"/>
      <w:r w:rsidRPr="00403268">
        <w:rPr>
          <w:lang w:val="en-US"/>
        </w:rPr>
        <w:t xml:space="preserve">. </w:t>
      </w:r>
      <w:r w:rsidR="00C65A52">
        <w:rPr>
          <w:lang w:val="en-US"/>
        </w:rPr>
        <w:t xml:space="preserve">(1986) </w:t>
      </w:r>
      <w:r>
        <w:rPr>
          <w:lang w:val="en-US"/>
        </w:rPr>
        <w:t>Problem determined s</w:t>
      </w:r>
      <w:r w:rsidR="0089316F">
        <w:rPr>
          <w:lang w:val="en-US"/>
        </w:rPr>
        <w:t xml:space="preserve">ystems: </w:t>
      </w:r>
      <w:r w:rsidR="00E03771">
        <w:rPr>
          <w:lang w:val="en-US"/>
        </w:rPr>
        <w:t>towards transformation in family therapy.</w:t>
      </w:r>
      <w:r>
        <w:rPr>
          <w:lang w:val="en-US"/>
        </w:rPr>
        <w:t xml:space="preserve"> </w:t>
      </w:r>
      <w:proofErr w:type="gramStart"/>
      <w:r w:rsidRPr="008E4B3A">
        <w:rPr>
          <w:i/>
          <w:lang w:val="en-US"/>
        </w:rPr>
        <w:t>Jou</w:t>
      </w:r>
      <w:r w:rsidR="0021031B" w:rsidRPr="008E4B3A">
        <w:rPr>
          <w:i/>
          <w:lang w:val="en-US"/>
        </w:rPr>
        <w:t>r</w:t>
      </w:r>
      <w:r w:rsidRPr="008E4B3A">
        <w:rPr>
          <w:i/>
          <w:lang w:val="en-US"/>
        </w:rPr>
        <w:t>nal of Strategic and Systemic Therapies</w:t>
      </w:r>
      <w:r>
        <w:rPr>
          <w:lang w:val="en-US"/>
        </w:rPr>
        <w:t xml:space="preserve">, 1986, n. 5; </w:t>
      </w:r>
      <w:proofErr w:type="spellStart"/>
      <w:r>
        <w:rPr>
          <w:lang w:val="en-US"/>
        </w:rPr>
        <w:t>págs</w:t>
      </w:r>
      <w:proofErr w:type="spellEnd"/>
      <w:r>
        <w:rPr>
          <w:lang w:val="en-US"/>
        </w:rPr>
        <w:t>.</w:t>
      </w:r>
      <w:proofErr w:type="gramEnd"/>
      <w:r>
        <w:rPr>
          <w:lang w:val="en-US"/>
        </w:rPr>
        <w:t xml:space="preserve"> </w:t>
      </w:r>
      <w:r w:rsidRPr="006F5663">
        <w:t>1-13.</w:t>
      </w:r>
    </w:p>
    <w:p w:rsidR="000676C9" w:rsidRPr="004B6684" w:rsidRDefault="000676C9">
      <w:pPr>
        <w:spacing w:line="360" w:lineRule="auto"/>
        <w:ind w:firstLine="426"/>
        <w:jc w:val="both"/>
      </w:pPr>
      <w:r w:rsidRPr="004B6684">
        <w:t>ANDERSON, H; GOOLISHIAN, H</w:t>
      </w:r>
      <w:r w:rsidR="00022705">
        <w:t>. (1993).</w:t>
      </w:r>
      <w:r w:rsidR="004B6684">
        <w:t xml:space="preserve"> O cliente é</w:t>
      </w:r>
      <w:r w:rsidR="0021031B">
        <w:t xml:space="preserve"> o</w:t>
      </w:r>
      <w:r w:rsidR="004B6684">
        <w:t xml:space="preserve"> especialista: Uma abordage</w:t>
      </w:r>
      <w:r w:rsidR="0021031B">
        <w:t>m</w:t>
      </w:r>
      <w:r w:rsidR="004B6684">
        <w:t xml:space="preserve"> para a terapia a partir de uma posição de não saber</w:t>
      </w:r>
      <w:r w:rsidR="00022705">
        <w:t>.</w:t>
      </w:r>
      <w:r w:rsidR="004B6684">
        <w:t xml:space="preserve"> </w:t>
      </w:r>
      <w:r w:rsidR="004B6684" w:rsidRPr="008E4B3A">
        <w:rPr>
          <w:i/>
        </w:rPr>
        <w:t>Nova Pe</w:t>
      </w:r>
      <w:r w:rsidR="0021031B" w:rsidRPr="008E4B3A">
        <w:rPr>
          <w:i/>
        </w:rPr>
        <w:t>r</w:t>
      </w:r>
      <w:r w:rsidR="004B6684" w:rsidRPr="008E4B3A">
        <w:rPr>
          <w:i/>
        </w:rPr>
        <w:t>spectiva Sistêmica</w:t>
      </w:r>
      <w:r w:rsidR="00022705">
        <w:t xml:space="preserve">, </w:t>
      </w:r>
      <w:proofErr w:type="gramStart"/>
      <w:r w:rsidR="004B6684">
        <w:t>2</w:t>
      </w:r>
      <w:proofErr w:type="gramEnd"/>
      <w:r w:rsidR="004B6684">
        <w:t>, n.3, p.8-24, 1993</w:t>
      </w:r>
      <w:r w:rsidR="00022705">
        <w:t>.</w:t>
      </w:r>
    </w:p>
    <w:p w:rsidR="00C13AE3" w:rsidRDefault="00C13AE3">
      <w:pPr>
        <w:spacing w:line="360" w:lineRule="auto"/>
        <w:ind w:firstLine="426"/>
        <w:jc w:val="both"/>
      </w:pPr>
      <w:r w:rsidRPr="00022705">
        <w:t>CORDÁS T.A</w:t>
      </w:r>
      <w:r w:rsidR="00022705" w:rsidRPr="00022705">
        <w:t>.,</w:t>
      </w:r>
      <w:r w:rsidRPr="00022705">
        <w:t xml:space="preserve"> CLAUDINO A.M.</w:t>
      </w:r>
      <w:r w:rsidR="00022705" w:rsidRPr="008E4B3A">
        <w:t xml:space="preserve"> (2002).</w:t>
      </w:r>
      <w:r w:rsidRPr="00022705">
        <w:t xml:space="preserve"> </w:t>
      </w:r>
      <w:r w:rsidRPr="006F5663">
        <w:t xml:space="preserve">Transtornos </w:t>
      </w:r>
      <w:r>
        <w:t xml:space="preserve">alimentares: fundamentos históricos, </w:t>
      </w:r>
      <w:r w:rsidRPr="008E4B3A">
        <w:rPr>
          <w:i/>
        </w:rPr>
        <w:t>Rev. Bras. Psiquiatria</w:t>
      </w:r>
      <w:r>
        <w:t xml:space="preserve"> 24 (</w:t>
      </w:r>
      <w:proofErr w:type="spellStart"/>
      <w:r>
        <w:t>Supl</w:t>
      </w:r>
      <w:proofErr w:type="spellEnd"/>
      <w:r>
        <w:t xml:space="preserve"> III):</w:t>
      </w:r>
      <w:r w:rsidR="00022705">
        <w:t xml:space="preserve"> </w:t>
      </w:r>
      <w:r>
        <w:t>3-6</w:t>
      </w:r>
      <w:r w:rsidR="00022705">
        <w:t>.</w:t>
      </w:r>
    </w:p>
    <w:p w:rsidR="00C13AE3" w:rsidRDefault="00C13AE3">
      <w:pPr>
        <w:spacing w:line="360" w:lineRule="auto"/>
        <w:ind w:firstLine="426"/>
        <w:jc w:val="both"/>
      </w:pPr>
      <w:r>
        <w:lastRenderedPageBreak/>
        <w:t xml:space="preserve">GRANDESSO, M.A. </w:t>
      </w:r>
      <w:r w:rsidR="00022705">
        <w:t xml:space="preserve">(2000). </w:t>
      </w:r>
      <w:r w:rsidRPr="008E4B3A">
        <w:rPr>
          <w:i/>
        </w:rPr>
        <w:t xml:space="preserve">Sobre a reconstrução do significado: </w:t>
      </w:r>
      <w:r w:rsidR="00022705" w:rsidRPr="008E4B3A">
        <w:rPr>
          <w:i/>
        </w:rPr>
        <w:t xml:space="preserve">uma </w:t>
      </w:r>
      <w:r w:rsidRPr="008E4B3A">
        <w:rPr>
          <w:i/>
        </w:rPr>
        <w:t>análise epistemológica e hermenêutica da prática clínica</w:t>
      </w:r>
      <w:r w:rsidR="00022705">
        <w:t>.</w:t>
      </w:r>
      <w:r>
        <w:t xml:space="preserve"> São Paulo</w:t>
      </w:r>
      <w:r w:rsidR="00022705">
        <w:t>:</w:t>
      </w:r>
      <w:r>
        <w:t xml:space="preserve"> Casa do Psicólogo.</w:t>
      </w:r>
    </w:p>
    <w:p w:rsidR="00E931E0" w:rsidRPr="008E4B3A" w:rsidRDefault="0089316F">
      <w:pPr>
        <w:spacing w:line="360" w:lineRule="auto"/>
        <w:ind w:firstLine="426"/>
        <w:jc w:val="both"/>
      </w:pPr>
      <w:r>
        <w:t>GUANAES, C.</w:t>
      </w:r>
      <w:r w:rsidR="00022705">
        <w:t xml:space="preserve"> (2006).</w:t>
      </w:r>
      <w:r>
        <w:t xml:space="preserve"> </w:t>
      </w:r>
      <w:r w:rsidRPr="008E4B3A">
        <w:rPr>
          <w:i/>
        </w:rPr>
        <w:t xml:space="preserve">A construção da mudança em terapia de grupo: </w:t>
      </w:r>
      <w:r w:rsidR="00022705" w:rsidRPr="008E4B3A">
        <w:rPr>
          <w:i/>
        </w:rPr>
        <w:t>u</w:t>
      </w:r>
      <w:r w:rsidRPr="008E4B3A">
        <w:rPr>
          <w:i/>
        </w:rPr>
        <w:t xml:space="preserve">m enfoque </w:t>
      </w:r>
      <w:proofErr w:type="spellStart"/>
      <w:r w:rsidRPr="008E4B3A">
        <w:rPr>
          <w:i/>
        </w:rPr>
        <w:t>construcionista</w:t>
      </w:r>
      <w:proofErr w:type="spellEnd"/>
      <w:r w:rsidRPr="008E4B3A">
        <w:rPr>
          <w:i/>
        </w:rPr>
        <w:t xml:space="preserve"> social. </w:t>
      </w:r>
      <w:r w:rsidRPr="008E4B3A">
        <w:t>São Paulo: Vetor.</w:t>
      </w:r>
    </w:p>
    <w:p w:rsidR="00C13AE3" w:rsidRPr="008E4B3A" w:rsidRDefault="00C13AE3">
      <w:pPr>
        <w:spacing w:line="360" w:lineRule="auto"/>
        <w:ind w:firstLine="426"/>
        <w:jc w:val="both"/>
        <w:rPr>
          <w:lang w:val="en-US"/>
        </w:rPr>
      </w:pPr>
      <w:r w:rsidRPr="008E4B3A">
        <w:t>MINUCHIN, S</w:t>
      </w:r>
      <w:r w:rsidR="001A0900" w:rsidRPr="008E4B3A">
        <w:t xml:space="preserve">., </w:t>
      </w:r>
      <w:r w:rsidRPr="008E4B3A">
        <w:t>ROS</w:t>
      </w:r>
      <w:r w:rsidR="0021031B" w:rsidRPr="008E4B3A">
        <w:t>MAN, B.L.Y</w:t>
      </w:r>
      <w:r w:rsidR="001A0900" w:rsidRPr="008E4B3A">
        <w:t xml:space="preserve">., </w:t>
      </w:r>
      <w:r w:rsidRPr="008E4B3A">
        <w:t>BAKER, L.</w:t>
      </w:r>
      <w:r w:rsidR="00022705" w:rsidRPr="00022705">
        <w:t xml:space="preserve"> (</w:t>
      </w:r>
      <w:r w:rsidR="00022705" w:rsidRPr="008E4B3A">
        <w:t>1978).</w:t>
      </w:r>
      <w:r w:rsidRPr="008E4B3A">
        <w:t xml:space="preserve"> </w:t>
      </w:r>
      <w:proofErr w:type="spellStart"/>
      <w:r w:rsidRPr="008E4B3A">
        <w:rPr>
          <w:i/>
        </w:rPr>
        <w:t>Psychosomatic</w:t>
      </w:r>
      <w:proofErr w:type="spellEnd"/>
      <w:r w:rsidRPr="008E4B3A">
        <w:rPr>
          <w:i/>
        </w:rPr>
        <w:t xml:space="preserve"> </w:t>
      </w:r>
      <w:proofErr w:type="spellStart"/>
      <w:r w:rsidRPr="008E4B3A">
        <w:rPr>
          <w:i/>
        </w:rPr>
        <w:t>families</w:t>
      </w:r>
      <w:proofErr w:type="spellEnd"/>
      <w:r w:rsidRPr="008E4B3A">
        <w:rPr>
          <w:i/>
        </w:rPr>
        <w:t>: Anorexia nervosa i</w:t>
      </w:r>
      <w:r w:rsidRPr="008E4B3A">
        <w:rPr>
          <w:i/>
          <w:lang w:val="en-US"/>
        </w:rPr>
        <w:t>n context</w:t>
      </w:r>
      <w:r w:rsidR="00022705" w:rsidRPr="00022705">
        <w:rPr>
          <w:lang w:val="en-US"/>
        </w:rPr>
        <w:t>.</w:t>
      </w:r>
      <w:r w:rsidRPr="00022705">
        <w:rPr>
          <w:lang w:val="en-US"/>
        </w:rPr>
        <w:t xml:space="preserve"> Cambridge</w:t>
      </w:r>
      <w:r w:rsidR="00022705" w:rsidRPr="008E4B3A">
        <w:rPr>
          <w:lang w:val="en-US"/>
        </w:rPr>
        <w:t>:</w:t>
      </w:r>
      <w:r w:rsidRPr="008E4B3A">
        <w:rPr>
          <w:lang w:val="en-US"/>
        </w:rPr>
        <w:t xml:space="preserve"> Ha</w:t>
      </w:r>
      <w:r w:rsidR="001A0900" w:rsidRPr="008E4B3A">
        <w:rPr>
          <w:lang w:val="en-US"/>
        </w:rPr>
        <w:t>r</w:t>
      </w:r>
      <w:r w:rsidRPr="008E4B3A">
        <w:rPr>
          <w:lang w:val="en-US"/>
        </w:rPr>
        <w:t>vard University Press.</w:t>
      </w:r>
    </w:p>
    <w:p w:rsidR="00C13AE3" w:rsidRPr="008E4B3A" w:rsidRDefault="00C13AE3">
      <w:pPr>
        <w:spacing w:line="360" w:lineRule="auto"/>
        <w:ind w:firstLine="426"/>
        <w:jc w:val="both"/>
        <w:rPr>
          <w:lang w:val="en-US"/>
        </w:rPr>
      </w:pPr>
      <w:proofErr w:type="gramStart"/>
      <w:r w:rsidRPr="008E4B3A">
        <w:rPr>
          <w:lang w:val="en-US"/>
        </w:rPr>
        <w:t>NUNES, M.A e col</w:t>
      </w:r>
      <w:r w:rsidR="0089316F" w:rsidRPr="008E4B3A">
        <w:rPr>
          <w:lang w:val="en-US"/>
        </w:rPr>
        <w:t xml:space="preserve">. </w:t>
      </w:r>
      <w:proofErr w:type="spellStart"/>
      <w:r w:rsidR="0089316F" w:rsidRPr="008E4B3A">
        <w:rPr>
          <w:i/>
          <w:lang w:val="en-US"/>
        </w:rPr>
        <w:t>Transtornos</w:t>
      </w:r>
      <w:proofErr w:type="spellEnd"/>
      <w:r w:rsidR="0089316F" w:rsidRPr="008E4B3A">
        <w:rPr>
          <w:i/>
          <w:lang w:val="en-US"/>
        </w:rPr>
        <w:t xml:space="preserve"> </w:t>
      </w:r>
      <w:proofErr w:type="spellStart"/>
      <w:r w:rsidR="0089316F" w:rsidRPr="008E4B3A">
        <w:rPr>
          <w:i/>
          <w:lang w:val="en-US"/>
        </w:rPr>
        <w:t>Alimentares</w:t>
      </w:r>
      <w:proofErr w:type="spellEnd"/>
      <w:r w:rsidR="0089316F" w:rsidRPr="008E4B3A">
        <w:rPr>
          <w:i/>
          <w:lang w:val="en-US"/>
        </w:rPr>
        <w:t xml:space="preserve"> e </w:t>
      </w:r>
      <w:proofErr w:type="spellStart"/>
      <w:r w:rsidR="0089316F" w:rsidRPr="008E4B3A">
        <w:rPr>
          <w:i/>
          <w:lang w:val="en-US"/>
        </w:rPr>
        <w:t>O</w:t>
      </w:r>
      <w:r w:rsidRPr="008E4B3A">
        <w:rPr>
          <w:i/>
          <w:lang w:val="en-US"/>
        </w:rPr>
        <w:t>besidade</w:t>
      </w:r>
      <w:proofErr w:type="spellEnd"/>
      <w:r w:rsidRPr="008E4B3A">
        <w:rPr>
          <w:i/>
          <w:lang w:val="en-US"/>
        </w:rPr>
        <w:t>.</w:t>
      </w:r>
      <w:proofErr w:type="gramEnd"/>
      <w:r w:rsidRPr="008E4B3A">
        <w:rPr>
          <w:lang w:val="en-US"/>
        </w:rPr>
        <w:t xml:space="preserve"> Porto </w:t>
      </w:r>
      <w:proofErr w:type="spellStart"/>
      <w:r w:rsidRPr="008E4B3A">
        <w:rPr>
          <w:lang w:val="en-US"/>
        </w:rPr>
        <w:t>Alegre</w:t>
      </w:r>
      <w:proofErr w:type="spellEnd"/>
      <w:r w:rsidRPr="008E4B3A">
        <w:rPr>
          <w:lang w:val="en-US"/>
        </w:rPr>
        <w:t xml:space="preserve">: </w:t>
      </w:r>
      <w:proofErr w:type="spellStart"/>
      <w:r w:rsidRPr="008E4B3A">
        <w:rPr>
          <w:lang w:val="en-US"/>
        </w:rPr>
        <w:t>Artmed</w:t>
      </w:r>
      <w:proofErr w:type="spellEnd"/>
      <w:r w:rsidRPr="008E4B3A">
        <w:rPr>
          <w:lang w:val="en-US"/>
        </w:rPr>
        <w:t>, 2006.</w:t>
      </w:r>
    </w:p>
    <w:p w:rsidR="00C13AE3" w:rsidRPr="00E41F9A" w:rsidRDefault="00C13AE3">
      <w:pPr>
        <w:spacing w:line="360" w:lineRule="auto"/>
        <w:ind w:firstLine="426"/>
        <w:jc w:val="both"/>
      </w:pPr>
      <w:r w:rsidRPr="008E4B3A">
        <w:rPr>
          <w:lang w:val="en-US"/>
        </w:rPr>
        <w:t>ONNIS, L.</w:t>
      </w:r>
      <w:r w:rsidR="00D34B91" w:rsidRPr="008E4B3A">
        <w:rPr>
          <w:lang w:val="en-US"/>
        </w:rPr>
        <w:t xml:space="preserve"> (1990</w:t>
      </w:r>
      <w:r w:rsidR="001A0900" w:rsidRPr="008E4B3A">
        <w:rPr>
          <w:lang w:val="en-US"/>
        </w:rPr>
        <w:t>).</w:t>
      </w:r>
      <w:r w:rsidRPr="008E4B3A">
        <w:rPr>
          <w:lang w:val="en-US"/>
        </w:rPr>
        <w:t xml:space="preserve"> </w:t>
      </w:r>
      <w:proofErr w:type="spellStart"/>
      <w:proofErr w:type="gramStart"/>
      <w:r w:rsidRPr="008E4B3A">
        <w:rPr>
          <w:i/>
          <w:lang w:val="en-US"/>
        </w:rPr>
        <w:t>Terapi</w:t>
      </w:r>
      <w:proofErr w:type="spellEnd"/>
      <w:r w:rsidRPr="008E4B3A">
        <w:rPr>
          <w:i/>
        </w:rPr>
        <w:t xml:space="preserve">a Familiar de </w:t>
      </w:r>
      <w:proofErr w:type="spellStart"/>
      <w:r w:rsidRPr="008E4B3A">
        <w:rPr>
          <w:i/>
        </w:rPr>
        <w:t>los</w:t>
      </w:r>
      <w:proofErr w:type="spellEnd"/>
      <w:r w:rsidRPr="008E4B3A">
        <w:rPr>
          <w:i/>
        </w:rPr>
        <w:t xml:space="preserve"> T</w:t>
      </w:r>
      <w:r w:rsidR="0089316F" w:rsidRPr="008E4B3A">
        <w:rPr>
          <w:i/>
        </w:rPr>
        <w:t xml:space="preserve">ranstornos </w:t>
      </w:r>
      <w:proofErr w:type="spellStart"/>
      <w:r w:rsidR="0089316F" w:rsidRPr="008E4B3A">
        <w:rPr>
          <w:i/>
        </w:rPr>
        <w:t>Psi</w:t>
      </w:r>
      <w:r w:rsidRPr="008E4B3A">
        <w:rPr>
          <w:i/>
        </w:rPr>
        <w:t>cosomaticos</w:t>
      </w:r>
      <w:proofErr w:type="spellEnd"/>
      <w:r w:rsidR="001A0900">
        <w:t>.</w:t>
      </w:r>
      <w:proofErr w:type="gramEnd"/>
      <w:r w:rsidRPr="00E41F9A">
        <w:t xml:space="preserve"> Buenos Aires</w:t>
      </w:r>
      <w:r w:rsidR="00197285">
        <w:t>.</w:t>
      </w:r>
    </w:p>
    <w:p w:rsidR="00C13AE3" w:rsidRDefault="00C13AE3">
      <w:pPr>
        <w:spacing w:line="360" w:lineRule="auto"/>
        <w:ind w:firstLine="426"/>
        <w:jc w:val="both"/>
      </w:pPr>
      <w:r>
        <w:t xml:space="preserve">SCHOMER, E.Z. </w:t>
      </w:r>
      <w:r w:rsidRPr="008E4B3A">
        <w:rPr>
          <w:i/>
        </w:rPr>
        <w:t>Um por todos e todos por um: Um estudo sobre as possíveis contribuições e vivências de um grupo reflexivo de familiares de pacientes homens com transtornos alimentares</w:t>
      </w:r>
      <w:r>
        <w:t>. Monografia PUC-SP, 2008</w:t>
      </w:r>
      <w:r w:rsidR="00D34B91">
        <w:t>.</w:t>
      </w:r>
    </w:p>
    <w:p w:rsidR="00C13AE3" w:rsidRDefault="00C13AE3">
      <w:pPr>
        <w:spacing w:line="360" w:lineRule="auto"/>
        <w:ind w:firstLine="426"/>
        <w:jc w:val="both"/>
      </w:pPr>
      <w:r>
        <w:t>STIERLIN, H</w:t>
      </w:r>
      <w:r w:rsidR="00D34B91">
        <w:t xml:space="preserve">., </w:t>
      </w:r>
      <w:r w:rsidR="0089316F">
        <w:t>W</w:t>
      </w:r>
      <w:r>
        <w:t>EBER, G.</w:t>
      </w:r>
      <w:r w:rsidR="00D34B91">
        <w:t xml:space="preserve"> (1990).</w:t>
      </w:r>
      <w:r>
        <w:t xml:space="preserve"> </w:t>
      </w:r>
      <w:r w:rsidRPr="008E4B3A">
        <w:rPr>
          <w:i/>
        </w:rPr>
        <w:t>Qu</w:t>
      </w:r>
      <w:r w:rsidR="0089316F" w:rsidRPr="008E4B3A">
        <w:rPr>
          <w:i/>
        </w:rPr>
        <w:t xml:space="preserve">e </w:t>
      </w:r>
      <w:proofErr w:type="spellStart"/>
      <w:r w:rsidR="0089316F" w:rsidRPr="008E4B3A">
        <w:rPr>
          <w:i/>
        </w:rPr>
        <w:t>hay</w:t>
      </w:r>
      <w:proofErr w:type="spellEnd"/>
      <w:r w:rsidR="0089316F" w:rsidRPr="008E4B3A">
        <w:rPr>
          <w:i/>
        </w:rPr>
        <w:t xml:space="preserve"> detrás de </w:t>
      </w:r>
      <w:proofErr w:type="spellStart"/>
      <w:proofErr w:type="gramStart"/>
      <w:r w:rsidR="0089316F" w:rsidRPr="008E4B3A">
        <w:rPr>
          <w:i/>
        </w:rPr>
        <w:t>la</w:t>
      </w:r>
      <w:proofErr w:type="spellEnd"/>
      <w:proofErr w:type="gramEnd"/>
      <w:r w:rsidR="0089316F" w:rsidRPr="008E4B3A">
        <w:rPr>
          <w:i/>
        </w:rPr>
        <w:t xml:space="preserve"> </w:t>
      </w:r>
      <w:proofErr w:type="spellStart"/>
      <w:r w:rsidR="0089316F" w:rsidRPr="008E4B3A">
        <w:rPr>
          <w:i/>
        </w:rPr>
        <w:t>puerta</w:t>
      </w:r>
      <w:proofErr w:type="spellEnd"/>
      <w:r w:rsidR="0089316F" w:rsidRPr="008E4B3A">
        <w:rPr>
          <w:i/>
        </w:rPr>
        <w:t xml:space="preserve"> de </w:t>
      </w:r>
      <w:proofErr w:type="spellStart"/>
      <w:r w:rsidR="0089316F" w:rsidRPr="008E4B3A">
        <w:rPr>
          <w:i/>
        </w:rPr>
        <w:t>la</w:t>
      </w:r>
      <w:proofErr w:type="spellEnd"/>
      <w:r w:rsidRPr="008E4B3A">
        <w:rPr>
          <w:i/>
        </w:rPr>
        <w:t xml:space="preserve"> família?</w:t>
      </w:r>
      <w:r>
        <w:t xml:space="preserve"> Barcelona</w:t>
      </w:r>
      <w:r w:rsidR="00D34B91">
        <w:t>:</w:t>
      </w:r>
      <w:r>
        <w:t xml:space="preserve"> GEDISA, 1990.</w:t>
      </w:r>
    </w:p>
    <w:p w:rsidR="00C13AE3" w:rsidRPr="008E4B3A" w:rsidRDefault="00C13AE3">
      <w:pPr>
        <w:spacing w:line="360" w:lineRule="auto"/>
        <w:ind w:firstLine="426"/>
        <w:jc w:val="both"/>
        <w:rPr>
          <w:lang w:val="en-US"/>
        </w:rPr>
      </w:pPr>
      <w:r>
        <w:t>VASCONCELLOS, M.J.E.</w:t>
      </w:r>
      <w:r w:rsidR="00D34B91">
        <w:t xml:space="preserve"> (2002).</w:t>
      </w:r>
      <w:r>
        <w:t xml:space="preserve"> </w:t>
      </w:r>
      <w:r w:rsidRPr="008E4B3A">
        <w:rPr>
          <w:i/>
        </w:rPr>
        <w:t xml:space="preserve">Pensamento </w:t>
      </w:r>
      <w:r w:rsidR="00D34B91" w:rsidRPr="008E4B3A">
        <w:rPr>
          <w:i/>
        </w:rPr>
        <w:t>s</w:t>
      </w:r>
      <w:r w:rsidRPr="008E4B3A">
        <w:rPr>
          <w:i/>
        </w:rPr>
        <w:t>istêmico: o novo paradigma da ciência</w:t>
      </w:r>
      <w:r w:rsidR="00D34B91">
        <w:t>.</w:t>
      </w:r>
      <w:r>
        <w:t xml:space="preserve"> </w:t>
      </w:r>
      <w:r w:rsidR="00D34B91" w:rsidRPr="008E4B3A">
        <w:rPr>
          <w:lang w:val="en-US"/>
        </w:rPr>
        <w:t xml:space="preserve">Campinas: </w:t>
      </w:r>
      <w:proofErr w:type="spellStart"/>
      <w:r w:rsidRPr="008E4B3A">
        <w:rPr>
          <w:lang w:val="en-US"/>
        </w:rPr>
        <w:t>Papirus</w:t>
      </w:r>
      <w:proofErr w:type="spellEnd"/>
      <w:r w:rsidRPr="008E4B3A">
        <w:rPr>
          <w:lang w:val="en-US"/>
        </w:rPr>
        <w:t>, 2002.</w:t>
      </w:r>
    </w:p>
    <w:p w:rsidR="00C13AE3" w:rsidRDefault="00C13AE3">
      <w:pPr>
        <w:spacing w:line="360" w:lineRule="auto"/>
        <w:ind w:firstLine="426"/>
        <w:jc w:val="both"/>
        <w:rPr>
          <w:lang w:val="en-US"/>
        </w:rPr>
      </w:pPr>
      <w:r w:rsidRPr="00D34B91">
        <w:rPr>
          <w:lang w:val="en-US"/>
        </w:rPr>
        <w:t>WHITE, M</w:t>
      </w:r>
      <w:r w:rsidR="00D34B91" w:rsidRPr="008E4B3A">
        <w:rPr>
          <w:lang w:val="en-US"/>
        </w:rPr>
        <w:t>.</w:t>
      </w:r>
      <w:r w:rsidRPr="00D34B91">
        <w:rPr>
          <w:lang w:val="en-US"/>
        </w:rPr>
        <w:t>; EPSTO</w:t>
      </w:r>
      <w:r>
        <w:rPr>
          <w:lang w:val="en-US"/>
        </w:rPr>
        <w:t xml:space="preserve">N, D. </w:t>
      </w:r>
      <w:r w:rsidRPr="008E4B3A">
        <w:rPr>
          <w:i/>
          <w:lang w:val="en-US"/>
        </w:rPr>
        <w:t>Narrative Means to Therapeutic Ends</w:t>
      </w:r>
      <w:r w:rsidR="00D34B91">
        <w:rPr>
          <w:lang w:val="en-US"/>
        </w:rPr>
        <w:t>.</w:t>
      </w:r>
      <w:r>
        <w:rPr>
          <w:lang w:val="en-US"/>
        </w:rPr>
        <w:t xml:space="preserve"> Nova York, </w:t>
      </w:r>
      <w:proofErr w:type="spellStart"/>
      <w:proofErr w:type="gramStart"/>
      <w:r>
        <w:rPr>
          <w:lang w:val="en-US"/>
        </w:rPr>
        <w:t>Londres</w:t>
      </w:r>
      <w:proofErr w:type="spellEnd"/>
      <w:r>
        <w:rPr>
          <w:lang w:val="en-US"/>
        </w:rPr>
        <w:t xml:space="preserve"> </w:t>
      </w:r>
      <w:r w:rsidR="00D34B91">
        <w:rPr>
          <w:lang w:val="en-US"/>
        </w:rPr>
        <w:t>,</w:t>
      </w:r>
      <w:r>
        <w:rPr>
          <w:lang w:val="en-US"/>
        </w:rPr>
        <w:t>1990</w:t>
      </w:r>
      <w:proofErr w:type="gramEnd"/>
      <w:r w:rsidR="00D34B91">
        <w:rPr>
          <w:lang w:val="en-US"/>
        </w:rPr>
        <w:t>.</w:t>
      </w:r>
      <w:bookmarkEnd w:id="0"/>
    </w:p>
    <w:sectPr w:rsidR="00C13AE3" w:rsidSect="00585D3C">
      <w:headerReference w:type="defaul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D6" w:rsidRDefault="009404D6" w:rsidP="00804C6B">
      <w:r>
        <w:separator/>
      </w:r>
    </w:p>
  </w:endnote>
  <w:endnote w:type="continuationSeparator" w:id="0">
    <w:p w:rsidR="009404D6" w:rsidRDefault="009404D6" w:rsidP="0080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D6" w:rsidRDefault="009404D6" w:rsidP="00804C6B">
      <w:r>
        <w:separator/>
      </w:r>
    </w:p>
  </w:footnote>
  <w:footnote w:type="continuationSeparator" w:id="0">
    <w:p w:rsidR="009404D6" w:rsidRDefault="009404D6" w:rsidP="00804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05" w:rsidRDefault="00022705" w:rsidP="00DD7064">
    <w:pPr>
      <w:pStyle w:val="Cabealho"/>
      <w:jc w:val="right"/>
    </w:pPr>
  </w:p>
  <w:p w:rsidR="00022705" w:rsidRDefault="00022705">
    <w:pPr>
      <w:pStyle w:val="Cabealho"/>
    </w:pPr>
  </w:p>
  <w:p w:rsidR="00022705" w:rsidRDefault="0002270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917"/>
    <w:multiLevelType w:val="hybridMultilevel"/>
    <w:tmpl w:val="7FFA35D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F570FC"/>
    <w:multiLevelType w:val="hybridMultilevel"/>
    <w:tmpl w:val="0CC8C328"/>
    <w:lvl w:ilvl="0" w:tplc="239A42B8">
      <w:numFmt w:val="bullet"/>
      <w:lvlText w:val=""/>
      <w:lvlJc w:val="left"/>
      <w:pPr>
        <w:ind w:left="1080" w:hanging="360"/>
      </w:pPr>
      <w:rPr>
        <w:rFonts w:ascii="Symbol" w:eastAsia="Times New Roman"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216C574E"/>
    <w:multiLevelType w:val="hybridMultilevel"/>
    <w:tmpl w:val="52445736"/>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6640A65"/>
    <w:multiLevelType w:val="hybridMultilevel"/>
    <w:tmpl w:val="91F8456C"/>
    <w:lvl w:ilvl="0" w:tplc="4A262090">
      <w:numFmt w:val="bullet"/>
      <w:lvlText w:val=""/>
      <w:lvlJc w:val="left"/>
      <w:pPr>
        <w:ind w:left="1080" w:hanging="360"/>
      </w:pPr>
      <w:rPr>
        <w:rFonts w:ascii="Symbol" w:eastAsia="Times New Roman"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27506C1A"/>
    <w:multiLevelType w:val="hybridMultilevel"/>
    <w:tmpl w:val="4C0E1B2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40D27A9"/>
    <w:multiLevelType w:val="hybridMultilevel"/>
    <w:tmpl w:val="28023624"/>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DFD5023"/>
    <w:multiLevelType w:val="hybridMultilevel"/>
    <w:tmpl w:val="BB60D704"/>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57C7B41"/>
    <w:multiLevelType w:val="hybridMultilevel"/>
    <w:tmpl w:val="CB08A23C"/>
    <w:lvl w:ilvl="0" w:tplc="300803A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082472B"/>
    <w:multiLevelType w:val="hybridMultilevel"/>
    <w:tmpl w:val="657EFBF2"/>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71C2725"/>
    <w:multiLevelType w:val="hybridMultilevel"/>
    <w:tmpl w:val="DFEAA95C"/>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DB12438"/>
    <w:multiLevelType w:val="hybridMultilevel"/>
    <w:tmpl w:val="519097C4"/>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7225565B"/>
    <w:multiLevelType w:val="hybridMultilevel"/>
    <w:tmpl w:val="3304B0A2"/>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4D3098C"/>
    <w:multiLevelType w:val="hybridMultilevel"/>
    <w:tmpl w:val="B88E958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3"/>
  </w:num>
  <w:num w:numId="5">
    <w:abstractNumId w:val="12"/>
  </w:num>
  <w:num w:numId="6">
    <w:abstractNumId w:val="1"/>
  </w:num>
  <w:num w:numId="7">
    <w:abstractNumId w:val="5"/>
  </w:num>
  <w:num w:numId="8">
    <w:abstractNumId w:val="0"/>
  </w:num>
  <w:num w:numId="9">
    <w:abstractNumId w:val="2"/>
  </w:num>
  <w:num w:numId="10">
    <w:abstractNumId w:val="8"/>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7807"/>
    <w:rsid w:val="000114E5"/>
    <w:rsid w:val="000217EE"/>
    <w:rsid w:val="00022705"/>
    <w:rsid w:val="00030A11"/>
    <w:rsid w:val="000317DB"/>
    <w:rsid w:val="00042BFE"/>
    <w:rsid w:val="00043F9D"/>
    <w:rsid w:val="0005029A"/>
    <w:rsid w:val="00052013"/>
    <w:rsid w:val="00065632"/>
    <w:rsid w:val="000676C9"/>
    <w:rsid w:val="0008401F"/>
    <w:rsid w:val="00084732"/>
    <w:rsid w:val="000C0070"/>
    <w:rsid w:val="000F1764"/>
    <w:rsid w:val="00100D79"/>
    <w:rsid w:val="001033B1"/>
    <w:rsid w:val="00106868"/>
    <w:rsid w:val="00106BAA"/>
    <w:rsid w:val="00107F35"/>
    <w:rsid w:val="001162E2"/>
    <w:rsid w:val="00121FE0"/>
    <w:rsid w:val="00124BE2"/>
    <w:rsid w:val="00130234"/>
    <w:rsid w:val="0013172D"/>
    <w:rsid w:val="00131DC9"/>
    <w:rsid w:val="00143722"/>
    <w:rsid w:val="001504A6"/>
    <w:rsid w:val="00175A67"/>
    <w:rsid w:val="00190E22"/>
    <w:rsid w:val="00196B39"/>
    <w:rsid w:val="00197285"/>
    <w:rsid w:val="001A0900"/>
    <w:rsid w:val="001B1F47"/>
    <w:rsid w:val="001C14F6"/>
    <w:rsid w:val="001C5B06"/>
    <w:rsid w:val="001C6369"/>
    <w:rsid w:val="001D43D2"/>
    <w:rsid w:val="001D7014"/>
    <w:rsid w:val="001E7F02"/>
    <w:rsid w:val="001F1C59"/>
    <w:rsid w:val="0021031B"/>
    <w:rsid w:val="00211C8F"/>
    <w:rsid w:val="00220922"/>
    <w:rsid w:val="00225585"/>
    <w:rsid w:val="0022644E"/>
    <w:rsid w:val="00237054"/>
    <w:rsid w:val="0025368A"/>
    <w:rsid w:val="00257702"/>
    <w:rsid w:val="002706A3"/>
    <w:rsid w:val="00273E3F"/>
    <w:rsid w:val="00282A36"/>
    <w:rsid w:val="002A10A7"/>
    <w:rsid w:val="002A2759"/>
    <w:rsid w:val="002B179D"/>
    <w:rsid w:val="002B3DFA"/>
    <w:rsid w:val="002B567D"/>
    <w:rsid w:val="002C0DBF"/>
    <w:rsid w:val="002C2063"/>
    <w:rsid w:val="002C35EE"/>
    <w:rsid w:val="002D2919"/>
    <w:rsid w:val="002D30D6"/>
    <w:rsid w:val="002E1EC6"/>
    <w:rsid w:val="002E43B2"/>
    <w:rsid w:val="002E64B7"/>
    <w:rsid w:val="002E64E6"/>
    <w:rsid w:val="002F3723"/>
    <w:rsid w:val="002F4FD6"/>
    <w:rsid w:val="0031204D"/>
    <w:rsid w:val="00330E38"/>
    <w:rsid w:val="00332062"/>
    <w:rsid w:val="003378F0"/>
    <w:rsid w:val="003415F3"/>
    <w:rsid w:val="00341CB5"/>
    <w:rsid w:val="003422DE"/>
    <w:rsid w:val="00356E3D"/>
    <w:rsid w:val="003574CD"/>
    <w:rsid w:val="00361227"/>
    <w:rsid w:val="00364FC7"/>
    <w:rsid w:val="00372683"/>
    <w:rsid w:val="00373EF9"/>
    <w:rsid w:val="00382F40"/>
    <w:rsid w:val="003A0929"/>
    <w:rsid w:val="003A0FA8"/>
    <w:rsid w:val="003A36B6"/>
    <w:rsid w:val="003A4638"/>
    <w:rsid w:val="003B178A"/>
    <w:rsid w:val="003B2DEB"/>
    <w:rsid w:val="003B4D91"/>
    <w:rsid w:val="003E4A2F"/>
    <w:rsid w:val="003F025A"/>
    <w:rsid w:val="00402491"/>
    <w:rsid w:val="00403268"/>
    <w:rsid w:val="00411222"/>
    <w:rsid w:val="004433A4"/>
    <w:rsid w:val="004544C0"/>
    <w:rsid w:val="00455997"/>
    <w:rsid w:val="004566A3"/>
    <w:rsid w:val="004567C4"/>
    <w:rsid w:val="004714AA"/>
    <w:rsid w:val="00482E54"/>
    <w:rsid w:val="004938A3"/>
    <w:rsid w:val="004B6684"/>
    <w:rsid w:val="004C3C9B"/>
    <w:rsid w:val="004D0571"/>
    <w:rsid w:val="004D7E21"/>
    <w:rsid w:val="004D7E67"/>
    <w:rsid w:val="004E6A8C"/>
    <w:rsid w:val="00500C66"/>
    <w:rsid w:val="00503735"/>
    <w:rsid w:val="00512895"/>
    <w:rsid w:val="00550AF1"/>
    <w:rsid w:val="005530FD"/>
    <w:rsid w:val="00556CD7"/>
    <w:rsid w:val="00564FB4"/>
    <w:rsid w:val="00571238"/>
    <w:rsid w:val="005779A7"/>
    <w:rsid w:val="0058355F"/>
    <w:rsid w:val="00585D3C"/>
    <w:rsid w:val="005A4D59"/>
    <w:rsid w:val="005A4E00"/>
    <w:rsid w:val="005B2168"/>
    <w:rsid w:val="005B2C2B"/>
    <w:rsid w:val="005C4AE2"/>
    <w:rsid w:val="005D18DA"/>
    <w:rsid w:val="005D2338"/>
    <w:rsid w:val="005E47CE"/>
    <w:rsid w:val="00610961"/>
    <w:rsid w:val="00611221"/>
    <w:rsid w:val="00612271"/>
    <w:rsid w:val="006252BE"/>
    <w:rsid w:val="006350A6"/>
    <w:rsid w:val="00650A21"/>
    <w:rsid w:val="00656BEF"/>
    <w:rsid w:val="00657C90"/>
    <w:rsid w:val="00661031"/>
    <w:rsid w:val="00672CA4"/>
    <w:rsid w:val="006826FD"/>
    <w:rsid w:val="006B3946"/>
    <w:rsid w:val="006C0F9A"/>
    <w:rsid w:val="006D40FB"/>
    <w:rsid w:val="006F49A6"/>
    <w:rsid w:val="006F5663"/>
    <w:rsid w:val="007005B3"/>
    <w:rsid w:val="00707A3F"/>
    <w:rsid w:val="007147EF"/>
    <w:rsid w:val="007165B0"/>
    <w:rsid w:val="00724ACC"/>
    <w:rsid w:val="00752E0F"/>
    <w:rsid w:val="00763137"/>
    <w:rsid w:val="007712A9"/>
    <w:rsid w:val="00785965"/>
    <w:rsid w:val="00786246"/>
    <w:rsid w:val="007B31A3"/>
    <w:rsid w:val="007D218C"/>
    <w:rsid w:val="007E1976"/>
    <w:rsid w:val="007F5D57"/>
    <w:rsid w:val="00804C6B"/>
    <w:rsid w:val="00831BC5"/>
    <w:rsid w:val="008342F9"/>
    <w:rsid w:val="00854980"/>
    <w:rsid w:val="008678B9"/>
    <w:rsid w:val="00880EB1"/>
    <w:rsid w:val="00882F9C"/>
    <w:rsid w:val="008920F1"/>
    <w:rsid w:val="0089316F"/>
    <w:rsid w:val="008B56AF"/>
    <w:rsid w:val="008C3DF5"/>
    <w:rsid w:val="008D62F9"/>
    <w:rsid w:val="008E342F"/>
    <w:rsid w:val="008E4B3A"/>
    <w:rsid w:val="008E6EAB"/>
    <w:rsid w:val="008F09F2"/>
    <w:rsid w:val="008F5415"/>
    <w:rsid w:val="008F77E7"/>
    <w:rsid w:val="00900834"/>
    <w:rsid w:val="0093370C"/>
    <w:rsid w:val="009404D6"/>
    <w:rsid w:val="00946402"/>
    <w:rsid w:val="00947642"/>
    <w:rsid w:val="009618EB"/>
    <w:rsid w:val="009768D7"/>
    <w:rsid w:val="009967C5"/>
    <w:rsid w:val="0099711D"/>
    <w:rsid w:val="009B61E9"/>
    <w:rsid w:val="009C230A"/>
    <w:rsid w:val="009C763E"/>
    <w:rsid w:val="009E22FF"/>
    <w:rsid w:val="009E417A"/>
    <w:rsid w:val="009E671D"/>
    <w:rsid w:val="009E76B8"/>
    <w:rsid w:val="009F360B"/>
    <w:rsid w:val="00A20BDA"/>
    <w:rsid w:val="00A212AA"/>
    <w:rsid w:val="00A24C63"/>
    <w:rsid w:val="00A27F5D"/>
    <w:rsid w:val="00A32251"/>
    <w:rsid w:val="00A5260A"/>
    <w:rsid w:val="00A55868"/>
    <w:rsid w:val="00A55AD5"/>
    <w:rsid w:val="00A60296"/>
    <w:rsid w:val="00A6194D"/>
    <w:rsid w:val="00A71B19"/>
    <w:rsid w:val="00AC70FF"/>
    <w:rsid w:val="00AD461F"/>
    <w:rsid w:val="00AE425B"/>
    <w:rsid w:val="00AE54F9"/>
    <w:rsid w:val="00B11687"/>
    <w:rsid w:val="00B151B9"/>
    <w:rsid w:val="00B66D28"/>
    <w:rsid w:val="00B67824"/>
    <w:rsid w:val="00B9341A"/>
    <w:rsid w:val="00B948AD"/>
    <w:rsid w:val="00B96BBF"/>
    <w:rsid w:val="00BA3052"/>
    <w:rsid w:val="00BA59B6"/>
    <w:rsid w:val="00BC5EC5"/>
    <w:rsid w:val="00BE684D"/>
    <w:rsid w:val="00BF10FA"/>
    <w:rsid w:val="00BF325E"/>
    <w:rsid w:val="00BF406D"/>
    <w:rsid w:val="00BF42F8"/>
    <w:rsid w:val="00BF4936"/>
    <w:rsid w:val="00C11DFA"/>
    <w:rsid w:val="00C13AE3"/>
    <w:rsid w:val="00C255EE"/>
    <w:rsid w:val="00C25CF9"/>
    <w:rsid w:val="00C33350"/>
    <w:rsid w:val="00C33E35"/>
    <w:rsid w:val="00C34CE5"/>
    <w:rsid w:val="00C546F7"/>
    <w:rsid w:val="00C55CC7"/>
    <w:rsid w:val="00C65A52"/>
    <w:rsid w:val="00C664BF"/>
    <w:rsid w:val="00C8316D"/>
    <w:rsid w:val="00C906A1"/>
    <w:rsid w:val="00CB368B"/>
    <w:rsid w:val="00CB7CCB"/>
    <w:rsid w:val="00CC547E"/>
    <w:rsid w:val="00CD53C0"/>
    <w:rsid w:val="00CE1C66"/>
    <w:rsid w:val="00CE6BC6"/>
    <w:rsid w:val="00D31DD5"/>
    <w:rsid w:val="00D34B91"/>
    <w:rsid w:val="00D50B14"/>
    <w:rsid w:val="00D61F9C"/>
    <w:rsid w:val="00D74B62"/>
    <w:rsid w:val="00D80A34"/>
    <w:rsid w:val="00D91561"/>
    <w:rsid w:val="00DB2033"/>
    <w:rsid w:val="00DC1F2E"/>
    <w:rsid w:val="00DD7064"/>
    <w:rsid w:val="00DE417C"/>
    <w:rsid w:val="00DE6086"/>
    <w:rsid w:val="00DF2A2E"/>
    <w:rsid w:val="00DF64DA"/>
    <w:rsid w:val="00DF6C52"/>
    <w:rsid w:val="00DF7807"/>
    <w:rsid w:val="00E03771"/>
    <w:rsid w:val="00E05AC0"/>
    <w:rsid w:val="00E117E1"/>
    <w:rsid w:val="00E2362D"/>
    <w:rsid w:val="00E32D3D"/>
    <w:rsid w:val="00E36598"/>
    <w:rsid w:val="00E41859"/>
    <w:rsid w:val="00E41F9A"/>
    <w:rsid w:val="00E50B6A"/>
    <w:rsid w:val="00E50C68"/>
    <w:rsid w:val="00E81EC8"/>
    <w:rsid w:val="00E90352"/>
    <w:rsid w:val="00E9063E"/>
    <w:rsid w:val="00E931E0"/>
    <w:rsid w:val="00EB6F03"/>
    <w:rsid w:val="00EC33BD"/>
    <w:rsid w:val="00EC6D32"/>
    <w:rsid w:val="00ED54AB"/>
    <w:rsid w:val="00ED7BC4"/>
    <w:rsid w:val="00EE1689"/>
    <w:rsid w:val="00EE79CA"/>
    <w:rsid w:val="00F1094E"/>
    <w:rsid w:val="00F16BC8"/>
    <w:rsid w:val="00F32381"/>
    <w:rsid w:val="00F32BD5"/>
    <w:rsid w:val="00F43BD3"/>
    <w:rsid w:val="00F5740E"/>
    <w:rsid w:val="00F94C42"/>
    <w:rsid w:val="00FD566B"/>
    <w:rsid w:val="00FE2ADC"/>
    <w:rsid w:val="00FE2D23"/>
    <w:rsid w:val="00FE5DFA"/>
    <w:rsid w:val="00FE66ED"/>
    <w:rsid w:val="00FE7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05B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04C6B"/>
    <w:pPr>
      <w:tabs>
        <w:tab w:val="center" w:pos="4252"/>
        <w:tab w:val="right" w:pos="8504"/>
      </w:tabs>
    </w:pPr>
  </w:style>
  <w:style w:type="character" w:customStyle="1" w:styleId="CabealhoChar">
    <w:name w:val="Cabeçalho Char"/>
    <w:link w:val="Cabealho"/>
    <w:uiPriority w:val="99"/>
    <w:rsid w:val="00804C6B"/>
    <w:rPr>
      <w:sz w:val="24"/>
      <w:szCs w:val="24"/>
    </w:rPr>
  </w:style>
  <w:style w:type="paragraph" w:styleId="Rodap">
    <w:name w:val="footer"/>
    <w:basedOn w:val="Normal"/>
    <w:link w:val="RodapChar"/>
    <w:uiPriority w:val="99"/>
    <w:rsid w:val="00804C6B"/>
    <w:pPr>
      <w:tabs>
        <w:tab w:val="center" w:pos="4252"/>
        <w:tab w:val="right" w:pos="8504"/>
      </w:tabs>
    </w:pPr>
  </w:style>
  <w:style w:type="character" w:customStyle="1" w:styleId="RodapChar">
    <w:name w:val="Rodapé Char"/>
    <w:link w:val="Rodap"/>
    <w:uiPriority w:val="99"/>
    <w:rsid w:val="00804C6B"/>
    <w:rPr>
      <w:sz w:val="24"/>
      <w:szCs w:val="24"/>
    </w:rPr>
  </w:style>
  <w:style w:type="paragraph" w:styleId="Textodebalo">
    <w:name w:val="Balloon Text"/>
    <w:basedOn w:val="Normal"/>
    <w:link w:val="TextodebaloChar"/>
    <w:rsid w:val="00804C6B"/>
    <w:rPr>
      <w:rFonts w:ascii="Tahoma" w:hAnsi="Tahoma"/>
      <w:sz w:val="16"/>
      <w:szCs w:val="16"/>
    </w:rPr>
  </w:style>
  <w:style w:type="character" w:customStyle="1" w:styleId="TextodebaloChar">
    <w:name w:val="Texto de balão Char"/>
    <w:link w:val="Textodebalo"/>
    <w:rsid w:val="00804C6B"/>
    <w:rPr>
      <w:rFonts w:ascii="Tahoma" w:hAnsi="Tahoma" w:cs="Tahoma"/>
      <w:sz w:val="16"/>
      <w:szCs w:val="16"/>
    </w:rPr>
  </w:style>
  <w:style w:type="paragraph" w:styleId="Textodenotaderodap">
    <w:name w:val="footnote text"/>
    <w:basedOn w:val="Normal"/>
    <w:link w:val="TextodenotaderodapChar"/>
    <w:rsid w:val="005E47CE"/>
    <w:rPr>
      <w:sz w:val="20"/>
      <w:szCs w:val="20"/>
    </w:rPr>
  </w:style>
  <w:style w:type="character" w:customStyle="1" w:styleId="TextodenotaderodapChar">
    <w:name w:val="Texto de nota de rodapé Char"/>
    <w:basedOn w:val="Fontepargpadro"/>
    <w:link w:val="Textodenotaderodap"/>
    <w:rsid w:val="005E47CE"/>
  </w:style>
  <w:style w:type="character" w:styleId="Refdenotaderodap">
    <w:name w:val="footnote reference"/>
    <w:rsid w:val="005E47CE"/>
    <w:rPr>
      <w:vertAlign w:val="superscript"/>
    </w:rPr>
  </w:style>
  <w:style w:type="character" w:styleId="Hyperlink">
    <w:name w:val="Hyperlink"/>
    <w:rsid w:val="00C13A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97A1-D3D0-417A-8A7F-07626D5C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5796</Words>
  <Characters>31302</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O clube da Luluzinha abriu suas portas para o do Bolinha</vt:lpstr>
    </vt:vector>
  </TitlesOfParts>
  <Company>Updatesofts Forums</Company>
  <LinksUpToDate>false</LinksUpToDate>
  <CharactersWithSpaces>37024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clube da Luluzinha abriu suas portas para o do Bolinha</dc:title>
  <dc:creator>*****</dc:creator>
  <cp:lastModifiedBy>Aloisio</cp:lastModifiedBy>
  <cp:revision>4</cp:revision>
  <cp:lastPrinted>2011-06-15T14:03:00Z</cp:lastPrinted>
  <dcterms:created xsi:type="dcterms:W3CDTF">2011-06-28T20:56:00Z</dcterms:created>
  <dcterms:modified xsi:type="dcterms:W3CDTF">2016-03-16T15:08:00Z</dcterms:modified>
</cp:coreProperties>
</file>